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B8" w:rsidRDefault="008113B8" w:rsidP="008113B8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 О ПРОВЕДЕНИ</w:t>
      </w:r>
      <w:r w:rsidR="001D3C84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ОТКРЫТОГО АУКЦИОНА</w:t>
      </w:r>
    </w:p>
    <w:p w:rsidR="008113B8" w:rsidRDefault="008113B8" w:rsidP="008113B8">
      <w:pPr>
        <w:jc w:val="both"/>
        <w:outlineLvl w:val="0"/>
        <w:rPr>
          <w:b/>
          <w:sz w:val="24"/>
          <w:szCs w:val="24"/>
        </w:rPr>
      </w:pPr>
    </w:p>
    <w:p w:rsidR="008113B8" w:rsidRDefault="008113B8" w:rsidP="008113B8">
      <w:pPr>
        <w:ind w:right="-22" w:firstLine="708"/>
        <w:jc w:val="both"/>
        <w:rPr>
          <w:color w:val="000000"/>
          <w:spacing w:val="-3"/>
          <w:sz w:val="24"/>
          <w:szCs w:val="24"/>
        </w:rPr>
      </w:pPr>
      <w:r>
        <w:rPr>
          <w:sz w:val="24"/>
          <w:szCs w:val="24"/>
        </w:rPr>
        <w:t>Администрацией МО-СП «Петропавлов</w:t>
      </w:r>
      <w:r w:rsidR="00A65FAC">
        <w:rPr>
          <w:sz w:val="24"/>
          <w:szCs w:val="24"/>
        </w:rPr>
        <w:t>ское» принято постановление № 23 от 25.11</w:t>
      </w:r>
      <w:r>
        <w:rPr>
          <w:sz w:val="24"/>
          <w:szCs w:val="24"/>
        </w:rPr>
        <w:t>.2019 года «</w:t>
      </w:r>
      <w:r>
        <w:rPr>
          <w:color w:val="000000"/>
          <w:spacing w:val="-3"/>
          <w:sz w:val="24"/>
          <w:szCs w:val="24"/>
        </w:rPr>
        <w:t xml:space="preserve">О проведении открытого аукциона по </w:t>
      </w:r>
      <w:r w:rsidR="00163F06">
        <w:rPr>
          <w:spacing w:val="-3"/>
          <w:sz w:val="24"/>
          <w:szCs w:val="24"/>
        </w:rPr>
        <w:t xml:space="preserve">аренде </w:t>
      </w:r>
      <w:r>
        <w:rPr>
          <w:color w:val="000000"/>
          <w:spacing w:val="-3"/>
          <w:sz w:val="24"/>
          <w:szCs w:val="24"/>
        </w:rPr>
        <w:t xml:space="preserve"> земельных участков».</w:t>
      </w:r>
    </w:p>
    <w:p w:rsidR="008113B8" w:rsidRDefault="008113B8" w:rsidP="008113B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Форма торгов: </w:t>
      </w:r>
      <w:r>
        <w:rPr>
          <w:sz w:val="24"/>
          <w:szCs w:val="24"/>
        </w:rPr>
        <w:t xml:space="preserve">Открытый аукцион. </w:t>
      </w:r>
    </w:p>
    <w:p w:rsidR="008113B8" w:rsidRDefault="008113B8" w:rsidP="008113B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Предмет аукциона</w:t>
      </w:r>
      <w:r>
        <w:rPr>
          <w:sz w:val="24"/>
          <w:szCs w:val="24"/>
        </w:rPr>
        <w:t>: Право зак</w:t>
      </w:r>
      <w:r w:rsidR="00A40D9E">
        <w:rPr>
          <w:sz w:val="24"/>
          <w:szCs w:val="24"/>
        </w:rPr>
        <w:t>лючения договора аренды</w:t>
      </w:r>
      <w:r>
        <w:rPr>
          <w:sz w:val="24"/>
          <w:szCs w:val="24"/>
        </w:rPr>
        <w:t xml:space="preserve"> земельных участков.</w:t>
      </w:r>
    </w:p>
    <w:p w:rsidR="008113B8" w:rsidRDefault="008113B8" w:rsidP="00163F06">
      <w:pPr>
        <w:jc w:val="both"/>
        <w:rPr>
          <w:sz w:val="24"/>
          <w:szCs w:val="24"/>
        </w:rPr>
      </w:pPr>
      <w:r>
        <w:rPr>
          <w:b/>
          <w:color w:val="000000"/>
          <w:spacing w:val="1"/>
          <w:sz w:val="24"/>
          <w:szCs w:val="24"/>
        </w:rPr>
        <w:t>Л</w:t>
      </w:r>
      <w:r>
        <w:rPr>
          <w:b/>
          <w:color w:val="000000"/>
          <w:sz w:val="24"/>
          <w:szCs w:val="24"/>
        </w:rPr>
        <w:t>от №1</w:t>
      </w:r>
      <w:r>
        <w:rPr>
          <w:color w:val="000000"/>
          <w:sz w:val="24"/>
          <w:szCs w:val="24"/>
        </w:rPr>
        <w:t xml:space="preserve">: </w:t>
      </w:r>
      <w:r>
        <w:rPr>
          <w:sz w:val="24"/>
          <w:szCs w:val="24"/>
        </w:rPr>
        <w:t xml:space="preserve">Местоположение:  Республика Бурятия, </w:t>
      </w:r>
      <w:proofErr w:type="spellStart"/>
      <w:r>
        <w:rPr>
          <w:sz w:val="24"/>
          <w:szCs w:val="24"/>
        </w:rPr>
        <w:t>Бичурский</w:t>
      </w:r>
      <w:proofErr w:type="spellEnd"/>
      <w:r>
        <w:rPr>
          <w:sz w:val="24"/>
          <w:szCs w:val="24"/>
        </w:rPr>
        <w:t xml:space="preserve"> район, Колхоз </w:t>
      </w:r>
      <w:r w:rsidR="00A65FAC">
        <w:rPr>
          <w:sz w:val="24"/>
          <w:szCs w:val="24"/>
        </w:rPr>
        <w:t>«им. Калинина», площадью  1122236</w:t>
      </w:r>
      <w:r>
        <w:rPr>
          <w:sz w:val="24"/>
          <w:szCs w:val="24"/>
        </w:rPr>
        <w:t xml:space="preserve"> кв.м.</w:t>
      </w:r>
      <w:r w:rsidR="00A65FAC">
        <w:rPr>
          <w:sz w:val="24"/>
          <w:szCs w:val="24"/>
        </w:rPr>
        <w:t>, кадастровый номер 03:03:000000:3997</w:t>
      </w:r>
      <w:r>
        <w:rPr>
          <w:sz w:val="24"/>
          <w:szCs w:val="24"/>
        </w:rPr>
        <w:t xml:space="preserve">, категория земель – земли сельскохозяйственного назначения, разрешенное использование – для сельскохозяйственного производства, ограничения (обременения) – отсутствуют, начальная цена - </w:t>
      </w:r>
      <w:r w:rsidR="00163F06">
        <w:rPr>
          <w:color w:val="000000"/>
          <w:spacing w:val="10"/>
          <w:sz w:val="24"/>
          <w:szCs w:val="24"/>
        </w:rPr>
        <w:t>44500</w:t>
      </w:r>
      <w:r w:rsidR="00FA6AD7">
        <w:rPr>
          <w:sz w:val="24"/>
          <w:szCs w:val="24"/>
        </w:rPr>
        <w:t xml:space="preserve"> (сорок четыре тысячи пятьсот</w:t>
      </w:r>
      <w:proofErr w:type="gramStart"/>
      <w:r w:rsidR="00FA6AD7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 xml:space="preserve"> рублей; </w:t>
      </w:r>
    </w:p>
    <w:p w:rsidR="008113B8" w:rsidRDefault="008113B8" w:rsidP="008113B8">
      <w:pPr>
        <w:tabs>
          <w:tab w:val="left" w:pos="3192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Организатор аукциона:</w:t>
      </w:r>
      <w:r>
        <w:rPr>
          <w:sz w:val="24"/>
          <w:szCs w:val="24"/>
        </w:rPr>
        <w:t xml:space="preserve"> Администрация Муниципального образования - сельское поселение «Петропавловское». Адрес: 671382,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Петропавловка</w:t>
      </w:r>
      <w:proofErr w:type="gramEnd"/>
      <w:r>
        <w:rPr>
          <w:sz w:val="24"/>
          <w:szCs w:val="24"/>
        </w:rPr>
        <w:t xml:space="preserve">, ул. Гагарина 51 а, </w:t>
      </w:r>
    </w:p>
    <w:p w:rsidR="008113B8" w:rsidRDefault="008113B8" w:rsidP="008113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тел. 8 (30133) 57119. Факс: 8 (30133)57119.</w:t>
      </w:r>
    </w:p>
    <w:p w:rsidR="008113B8" w:rsidRDefault="008113B8" w:rsidP="008113B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Контактное лицо:</w:t>
      </w:r>
      <w:r>
        <w:rPr>
          <w:sz w:val="24"/>
          <w:szCs w:val="24"/>
        </w:rPr>
        <w:t xml:space="preserve"> Калашников Семен  Николаевич, тел. 8 (30133) 57119.</w:t>
      </w:r>
    </w:p>
    <w:p w:rsidR="008113B8" w:rsidRDefault="008113B8" w:rsidP="008113B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Осмотр земельных участков</w:t>
      </w:r>
      <w:r>
        <w:rPr>
          <w:sz w:val="24"/>
          <w:szCs w:val="24"/>
        </w:rPr>
        <w:t xml:space="preserve">: по рабочим дням с 10 часов   до 14 часов  по местному времени, проезд до места осмотра участка за счёт претендента на участие в аукционе. </w:t>
      </w:r>
    </w:p>
    <w:p w:rsidR="008113B8" w:rsidRDefault="008113B8" w:rsidP="008113B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Начало приёма аукционных заявок</w:t>
      </w:r>
      <w:r>
        <w:rPr>
          <w:sz w:val="24"/>
          <w:szCs w:val="24"/>
        </w:rPr>
        <w:t>: По рабочим дн</w:t>
      </w:r>
      <w:r w:rsidR="00163F06">
        <w:rPr>
          <w:sz w:val="24"/>
          <w:szCs w:val="24"/>
        </w:rPr>
        <w:t>ям с 29.11</w:t>
      </w:r>
      <w:r>
        <w:rPr>
          <w:sz w:val="24"/>
          <w:szCs w:val="24"/>
        </w:rPr>
        <w:t>.2019 г. с 8 часов до 16 часов по местному времени.</w:t>
      </w:r>
    </w:p>
    <w:p w:rsidR="008113B8" w:rsidRDefault="008113B8" w:rsidP="008113B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Срок окончания приема заявок:</w:t>
      </w:r>
      <w:r w:rsidR="00163F06">
        <w:rPr>
          <w:sz w:val="24"/>
          <w:szCs w:val="24"/>
        </w:rPr>
        <w:t xml:space="preserve"> 30.12</w:t>
      </w:r>
      <w:r>
        <w:rPr>
          <w:sz w:val="24"/>
          <w:szCs w:val="24"/>
        </w:rPr>
        <w:t>.2019г.  до  10-00 часов  по местному времени.</w:t>
      </w:r>
    </w:p>
    <w:p w:rsidR="008113B8" w:rsidRDefault="008113B8" w:rsidP="008113B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Рассмотрение аукционных заявок и определение участников аукциона</w:t>
      </w:r>
      <w:r>
        <w:rPr>
          <w:sz w:val="24"/>
          <w:szCs w:val="24"/>
        </w:rPr>
        <w:t xml:space="preserve">:   </w:t>
      </w:r>
    </w:p>
    <w:p w:rsidR="008113B8" w:rsidRDefault="00163F06" w:rsidP="008113B8">
      <w:pPr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38402A">
        <w:rPr>
          <w:sz w:val="24"/>
          <w:szCs w:val="24"/>
        </w:rPr>
        <w:t>.12</w:t>
      </w:r>
      <w:r w:rsidR="008113B8">
        <w:rPr>
          <w:sz w:val="24"/>
          <w:szCs w:val="24"/>
        </w:rPr>
        <w:t>.2019 года, 16-00 часов по местному времени, по адресу организатора аукциона.</w:t>
      </w:r>
    </w:p>
    <w:p w:rsidR="008113B8" w:rsidRDefault="008113B8" w:rsidP="008113B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Дата, время и место проведения  аукциона: </w:t>
      </w:r>
      <w:r w:rsidR="00163F06">
        <w:rPr>
          <w:sz w:val="24"/>
          <w:szCs w:val="24"/>
        </w:rPr>
        <w:t>09.01.2020</w:t>
      </w:r>
      <w:r>
        <w:rPr>
          <w:sz w:val="24"/>
          <w:szCs w:val="24"/>
        </w:rPr>
        <w:t xml:space="preserve">г.  в 14-00 часов по адресу  организатора аукциона. Победителем аукциона признаётся участник, сделавший </w:t>
      </w:r>
      <w:proofErr w:type="gramStart"/>
      <w:r>
        <w:rPr>
          <w:sz w:val="24"/>
          <w:szCs w:val="24"/>
        </w:rPr>
        <w:t>высшее</w:t>
      </w:r>
      <w:proofErr w:type="gramEnd"/>
      <w:r>
        <w:rPr>
          <w:sz w:val="24"/>
          <w:szCs w:val="24"/>
        </w:rPr>
        <w:t xml:space="preserve"> предложение по цене. </w:t>
      </w:r>
    </w:p>
    <w:p w:rsidR="008113B8" w:rsidRDefault="008113B8" w:rsidP="008113B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Срок принятия  решения  об отказе  в проведении торгов</w:t>
      </w:r>
      <w:r>
        <w:rPr>
          <w:sz w:val="24"/>
          <w:szCs w:val="24"/>
        </w:rPr>
        <w:t>: За три дня до даты окончания приёма заявок, извещение об отказе в проведении торгов  публикуется не позднее пяти дней с момента принятия решения в газете «</w:t>
      </w:r>
      <w:proofErr w:type="spellStart"/>
      <w:r>
        <w:rPr>
          <w:sz w:val="24"/>
          <w:szCs w:val="24"/>
        </w:rPr>
        <w:t>Бичурский</w:t>
      </w:r>
      <w:proofErr w:type="spellEnd"/>
      <w:r>
        <w:rPr>
          <w:sz w:val="24"/>
          <w:szCs w:val="24"/>
        </w:rPr>
        <w:t xml:space="preserve"> хлебороб», а также на сайте 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torgi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gov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8113B8" w:rsidRDefault="008113B8" w:rsidP="008113B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Срок з</w:t>
      </w:r>
      <w:r w:rsidR="00A40D9E">
        <w:rPr>
          <w:b/>
          <w:sz w:val="24"/>
          <w:szCs w:val="24"/>
        </w:rPr>
        <w:t>аключения аренды</w:t>
      </w:r>
      <w:r>
        <w:rPr>
          <w:b/>
          <w:sz w:val="24"/>
          <w:szCs w:val="24"/>
        </w:rPr>
        <w:t xml:space="preserve"> земельного участка</w:t>
      </w:r>
      <w:r>
        <w:rPr>
          <w:sz w:val="24"/>
          <w:szCs w:val="24"/>
        </w:rPr>
        <w:t>: Не позднее 5 дней с момента  подписания  протокола аукциона.</w:t>
      </w:r>
    </w:p>
    <w:p w:rsidR="008113B8" w:rsidRDefault="008113B8" w:rsidP="008113B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Дополнительная информация:</w:t>
      </w:r>
      <w:r>
        <w:rPr>
          <w:sz w:val="24"/>
          <w:szCs w:val="24"/>
        </w:rPr>
        <w:t xml:space="preserve"> Аукцион состоится при наличии не менее двух участников, претендующих на один участок. Размер задатка составляет: 20% от стартовой цены земельного участка, задаток должен быть внесен на счет организатора аукциона не позднее срока окончания приема заявок. Возврат задатка осуществляется в течении трех рабочих дней со дня подписания протокола о результатах аукциона </w:t>
      </w:r>
      <w:proofErr w:type="gramStart"/>
      <w:r>
        <w:rPr>
          <w:sz w:val="24"/>
          <w:szCs w:val="24"/>
        </w:rPr>
        <w:t>лицам</w:t>
      </w:r>
      <w:proofErr w:type="gramEnd"/>
      <w:r>
        <w:rPr>
          <w:sz w:val="24"/>
          <w:szCs w:val="24"/>
        </w:rPr>
        <w:t xml:space="preserve"> участвующим в аукционе но не победившим в нем. Реквизиты счета для перечисления задатка, форму заявки на участие в аукционе, перечень документов необходимых для участия в аукцион</w:t>
      </w:r>
      <w:r w:rsidR="00A40D9E">
        <w:rPr>
          <w:sz w:val="24"/>
          <w:szCs w:val="24"/>
        </w:rPr>
        <w:t>е, проект договора аренды</w:t>
      </w:r>
      <w:r>
        <w:rPr>
          <w:sz w:val="24"/>
          <w:szCs w:val="24"/>
        </w:rPr>
        <w:t xml:space="preserve"> земельного участка  можете получить по адресу организатора аукциона, а так же на сайте 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torgi</w:t>
      </w:r>
      <w:proofErr w:type="spellEnd"/>
      <w:r>
        <w:rPr>
          <w:sz w:val="24"/>
          <w:szCs w:val="24"/>
        </w:rPr>
        <w:t>.</w:t>
      </w:r>
      <w:proofErr w:type="spellStart"/>
      <w:proofErr w:type="gramStart"/>
      <w:r>
        <w:rPr>
          <w:sz w:val="24"/>
          <w:szCs w:val="24"/>
          <w:lang w:val="en-US"/>
        </w:rPr>
        <w:t>gov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13B8" w:rsidRDefault="008113B8" w:rsidP="008113B8"/>
    <w:p w:rsidR="001D0406" w:rsidRDefault="001D0406"/>
    <w:sectPr w:rsidR="001D0406" w:rsidSect="001D0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3B8"/>
    <w:rsid w:val="00163F06"/>
    <w:rsid w:val="001A4119"/>
    <w:rsid w:val="001D0406"/>
    <w:rsid w:val="001D3C84"/>
    <w:rsid w:val="0038402A"/>
    <w:rsid w:val="003C28C3"/>
    <w:rsid w:val="005672C6"/>
    <w:rsid w:val="005B575C"/>
    <w:rsid w:val="008113B8"/>
    <w:rsid w:val="00A14B0C"/>
    <w:rsid w:val="00A40D9E"/>
    <w:rsid w:val="00A65FAC"/>
    <w:rsid w:val="00AE35DF"/>
    <w:rsid w:val="00FA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2019-11-25T05:38:00Z</dcterms:created>
  <dcterms:modified xsi:type="dcterms:W3CDTF">2019-12-04T05:24:00Z</dcterms:modified>
</cp:coreProperties>
</file>