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35" w:rsidRDefault="00287C35" w:rsidP="00287C3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СОВЕТ ДЕПУТАТОВ МУНИЦИПАЛЬНОГО ОБРАЗОВАНИЯ– СЕЛЬСКОГО ПОСЕЛЕНИЯ «ПЕТРОПАВЛОВСКОЕ»   </w:t>
      </w:r>
    </w:p>
    <w:p w:rsidR="00287C35" w:rsidRDefault="00287C35" w:rsidP="00287C3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____________БИЧУРСКОГО РАЙОНА РЕСПУБЛИКИ БУРЯТИЯ________ </w:t>
      </w:r>
    </w:p>
    <w:p w:rsidR="00287C35" w:rsidRDefault="00287C35" w:rsidP="00287C35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6"/>
          <w:szCs w:val="26"/>
          <w:u w:val="single"/>
        </w:rPr>
      </w:pPr>
    </w:p>
    <w:p w:rsidR="00287C35" w:rsidRDefault="00287C35" w:rsidP="00287C35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Р Е Ш Е Н И Е</w:t>
      </w:r>
      <w:r>
        <w:rPr>
          <w:sz w:val="26"/>
          <w:szCs w:val="26"/>
        </w:rPr>
        <w:t xml:space="preserve"> </w:t>
      </w:r>
      <w:r>
        <w:rPr>
          <w:color w:val="2C2D2E"/>
          <w:sz w:val="26"/>
          <w:szCs w:val="26"/>
          <w:shd w:val="clear" w:color="auto" w:fill="FFFFFF"/>
        </w:rPr>
        <w:t xml:space="preserve">  </w:t>
      </w:r>
    </w:p>
    <w:p w:rsidR="00287C35" w:rsidRDefault="00287C35" w:rsidP="00287C3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«19» февраля 2025г.                                                                                          № 32</w:t>
      </w:r>
    </w:p>
    <w:p w:rsidR="00287C35" w:rsidRDefault="00287C35" w:rsidP="00287C35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Петропавловка</w:t>
      </w:r>
    </w:p>
    <w:p w:rsidR="00287C35" w:rsidRDefault="00287C35" w:rsidP="00287C35">
      <w:pPr>
        <w:pStyle w:val="a4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7C35" w:rsidRPr="00D94649" w:rsidRDefault="00287C35" w:rsidP="00287C3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4649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Положение об </w:t>
      </w:r>
    </w:p>
    <w:p w:rsidR="00287C35" w:rsidRPr="00D94649" w:rsidRDefault="00287C35" w:rsidP="00287C3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4649">
        <w:rPr>
          <w:rFonts w:ascii="Times New Roman" w:hAnsi="Times New Roman" w:cs="Times New Roman"/>
          <w:bCs/>
          <w:sz w:val="26"/>
          <w:szCs w:val="26"/>
        </w:rPr>
        <w:t>установлении налога на имущество физических лиц</w:t>
      </w:r>
    </w:p>
    <w:p w:rsidR="00287C35" w:rsidRPr="00D94649" w:rsidRDefault="00287C35" w:rsidP="00287C3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94649">
        <w:rPr>
          <w:rFonts w:ascii="Times New Roman" w:hAnsi="Times New Roman" w:cs="Times New Roman"/>
          <w:bCs/>
          <w:sz w:val="26"/>
          <w:szCs w:val="26"/>
        </w:rPr>
        <w:t>на территории МО - СП «Петропавловское»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</w:p>
    <w:p w:rsidR="00287C35" w:rsidRPr="00B8093F" w:rsidRDefault="00287C35" w:rsidP="00287C35">
      <w:pPr>
        <w:jc w:val="both"/>
      </w:pPr>
    </w:p>
    <w:p w:rsidR="00287C35" w:rsidRPr="00B8093F" w:rsidRDefault="00287C35" w:rsidP="00287C35">
      <w:pPr>
        <w:ind w:firstLine="567"/>
        <w:jc w:val="both"/>
      </w:pPr>
    </w:p>
    <w:p w:rsidR="00287C35" w:rsidRDefault="00287C35" w:rsidP="00287C35">
      <w:pPr>
        <w:spacing w:line="276" w:lineRule="auto"/>
        <w:ind w:firstLine="567"/>
        <w:jc w:val="both"/>
        <w:rPr>
          <w:sz w:val="26"/>
          <w:szCs w:val="26"/>
        </w:rPr>
      </w:pPr>
      <w:r w:rsidRPr="002A5536">
        <w:rPr>
          <w:sz w:val="26"/>
          <w:szCs w:val="26"/>
        </w:rPr>
        <w:t xml:space="preserve">В соответствии с Налоговым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12.07.2024 N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</w:t>
      </w:r>
      <w:r>
        <w:rPr>
          <w:sz w:val="26"/>
          <w:szCs w:val="26"/>
        </w:rPr>
        <w:t>М</w:t>
      </w:r>
      <w:r w:rsidRPr="002A5536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2A5536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2A5536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2A5536">
        <w:rPr>
          <w:sz w:val="26"/>
          <w:szCs w:val="26"/>
        </w:rPr>
        <w:t xml:space="preserve"> «Петропавловское», Совет депутатов </w:t>
      </w:r>
      <w:r>
        <w:rPr>
          <w:sz w:val="26"/>
          <w:szCs w:val="26"/>
        </w:rPr>
        <w:t>М</w:t>
      </w:r>
      <w:r w:rsidRPr="002A5536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>-</w:t>
      </w:r>
      <w:r w:rsidRPr="002A5536">
        <w:rPr>
          <w:sz w:val="26"/>
          <w:szCs w:val="26"/>
        </w:rPr>
        <w:t>образования сельского поселения</w:t>
      </w:r>
      <w:r>
        <w:rPr>
          <w:sz w:val="26"/>
          <w:szCs w:val="26"/>
        </w:rPr>
        <w:t xml:space="preserve"> </w:t>
      </w:r>
      <w:r w:rsidRPr="002A5536">
        <w:rPr>
          <w:sz w:val="26"/>
          <w:szCs w:val="26"/>
        </w:rPr>
        <w:t xml:space="preserve">«Петропавловское» </w:t>
      </w:r>
      <w:r>
        <w:rPr>
          <w:sz w:val="26"/>
          <w:szCs w:val="26"/>
        </w:rPr>
        <w:t xml:space="preserve"> </w:t>
      </w:r>
    </w:p>
    <w:p w:rsidR="00287C35" w:rsidRPr="002A5536" w:rsidRDefault="00287C35" w:rsidP="00287C3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A5536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 </w:t>
      </w:r>
      <w:r w:rsidRPr="002A5536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2A5536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2A5536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2A5536">
        <w:rPr>
          <w:sz w:val="26"/>
          <w:szCs w:val="26"/>
        </w:rPr>
        <w:t>Л:</w:t>
      </w:r>
    </w:p>
    <w:p w:rsidR="00287C35" w:rsidRPr="002A5536" w:rsidRDefault="00287C35" w:rsidP="00287C35">
      <w:pPr>
        <w:pStyle w:val="a6"/>
        <w:numPr>
          <w:ilvl w:val="0"/>
          <w:numId w:val="1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2A5536">
        <w:rPr>
          <w:sz w:val="26"/>
          <w:szCs w:val="26"/>
        </w:rPr>
        <w:t xml:space="preserve">Внести в Положение об установлении налога на имущество физических лиц на территории </w:t>
      </w:r>
      <w:r>
        <w:rPr>
          <w:sz w:val="26"/>
          <w:szCs w:val="26"/>
        </w:rPr>
        <w:t>М</w:t>
      </w:r>
      <w:r w:rsidRPr="002A5536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2A5536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2A5536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2A5536">
        <w:rPr>
          <w:sz w:val="26"/>
          <w:szCs w:val="26"/>
        </w:rPr>
        <w:t xml:space="preserve"> «Петропавловское», утвержденное решением Совета депутатов </w:t>
      </w:r>
      <w:r>
        <w:rPr>
          <w:sz w:val="26"/>
          <w:szCs w:val="26"/>
        </w:rPr>
        <w:t>МО-СП «Петропавловское»</w:t>
      </w:r>
      <w:r w:rsidRPr="002A5536">
        <w:rPr>
          <w:sz w:val="26"/>
          <w:szCs w:val="26"/>
        </w:rPr>
        <w:t xml:space="preserve"> от </w:t>
      </w:r>
      <w:r w:rsidRPr="001B4CEF">
        <w:rPr>
          <w:sz w:val="26"/>
          <w:szCs w:val="26"/>
        </w:rPr>
        <w:t>19.06.2024 г. № 19</w:t>
      </w:r>
      <w:r w:rsidRPr="002A5536">
        <w:rPr>
          <w:sz w:val="26"/>
          <w:szCs w:val="26"/>
        </w:rPr>
        <w:t xml:space="preserve"> (в редакции решений от </w:t>
      </w:r>
      <w:r>
        <w:rPr>
          <w:sz w:val="26"/>
          <w:szCs w:val="26"/>
        </w:rPr>
        <w:t>26.09.2024 г.</w:t>
      </w:r>
      <w:r w:rsidRPr="001B4CE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21</w:t>
      </w:r>
      <w:r w:rsidRPr="001B4CEF">
        <w:rPr>
          <w:sz w:val="26"/>
          <w:szCs w:val="26"/>
        </w:rPr>
        <w:t>)</w:t>
      </w:r>
      <w:r w:rsidRPr="002A5536">
        <w:rPr>
          <w:sz w:val="26"/>
          <w:szCs w:val="26"/>
        </w:rPr>
        <w:t xml:space="preserve"> (далее – Положение), следующие изменения и дополнения:</w:t>
      </w:r>
    </w:p>
    <w:p w:rsidR="00287C35" w:rsidRPr="002A5536" w:rsidRDefault="00287C35" w:rsidP="00287C35">
      <w:pPr>
        <w:pStyle w:val="a6"/>
        <w:numPr>
          <w:ilvl w:val="1"/>
          <w:numId w:val="1"/>
        </w:numPr>
        <w:tabs>
          <w:tab w:val="left" w:pos="993"/>
        </w:tabs>
        <w:suppressAutoHyphens/>
        <w:spacing w:line="276" w:lineRule="auto"/>
        <w:jc w:val="both"/>
        <w:rPr>
          <w:sz w:val="26"/>
          <w:szCs w:val="26"/>
        </w:rPr>
      </w:pPr>
      <w:r w:rsidRPr="002A5536">
        <w:rPr>
          <w:sz w:val="26"/>
          <w:szCs w:val="26"/>
        </w:rPr>
        <w:t>подпункт 2 пункта 1 раздела 5 Положения изложить в следующей редакции:</w:t>
      </w:r>
    </w:p>
    <w:p w:rsidR="00287C35" w:rsidRPr="002A5536" w:rsidRDefault="00287C35" w:rsidP="00287C35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2A5536">
        <w:rPr>
          <w:sz w:val="26"/>
          <w:szCs w:val="26"/>
        </w:rPr>
        <w:t>«2) 2 процентов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РФ;»;</w:t>
      </w:r>
    </w:p>
    <w:p w:rsidR="00287C35" w:rsidRPr="002A5536" w:rsidRDefault="00287C35" w:rsidP="00287C35">
      <w:pPr>
        <w:pStyle w:val="a6"/>
        <w:numPr>
          <w:ilvl w:val="1"/>
          <w:numId w:val="1"/>
        </w:numPr>
        <w:tabs>
          <w:tab w:val="left" w:pos="993"/>
        </w:tabs>
        <w:suppressAutoHyphens/>
        <w:spacing w:line="276" w:lineRule="auto"/>
        <w:jc w:val="both"/>
        <w:rPr>
          <w:sz w:val="26"/>
          <w:szCs w:val="26"/>
        </w:rPr>
      </w:pPr>
      <w:r w:rsidRPr="002A5536">
        <w:rPr>
          <w:sz w:val="26"/>
          <w:szCs w:val="26"/>
        </w:rPr>
        <w:t>пункт 1 раздела 5 Положения дополнить подпунктом 2.1 следующего содержания:</w:t>
      </w:r>
    </w:p>
    <w:p w:rsidR="00287C35" w:rsidRPr="002A5536" w:rsidRDefault="00287C35" w:rsidP="00287C35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2A5536">
        <w:rPr>
          <w:sz w:val="26"/>
          <w:szCs w:val="26"/>
        </w:rPr>
        <w:t>«2.1) 2,5 процента в отношении объектов налогообложения, кадастровая стоимость каждого из которых превышает 300 миллионов рублей;»;</w:t>
      </w:r>
    </w:p>
    <w:p w:rsidR="00287C35" w:rsidRPr="002A5536" w:rsidRDefault="00287C35" w:rsidP="00287C35">
      <w:pPr>
        <w:pStyle w:val="a6"/>
        <w:numPr>
          <w:ilvl w:val="1"/>
          <w:numId w:val="1"/>
        </w:numPr>
        <w:tabs>
          <w:tab w:val="left" w:pos="993"/>
        </w:tabs>
        <w:suppressAutoHyphens/>
        <w:spacing w:line="276" w:lineRule="auto"/>
        <w:jc w:val="both"/>
        <w:rPr>
          <w:sz w:val="26"/>
          <w:szCs w:val="26"/>
        </w:rPr>
      </w:pPr>
      <w:r w:rsidRPr="002A5536">
        <w:rPr>
          <w:sz w:val="26"/>
          <w:szCs w:val="26"/>
        </w:rPr>
        <w:t>пункт 7 раздела 7 Положения изложить в следующей редакции:</w:t>
      </w:r>
    </w:p>
    <w:p w:rsidR="00287C35" w:rsidRPr="002A5536" w:rsidRDefault="00287C35" w:rsidP="00287C35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2A5536">
        <w:rPr>
          <w:sz w:val="26"/>
          <w:szCs w:val="26"/>
        </w:rPr>
        <w:t xml:space="preserve">«7. Налоговая льгота не предоставляется в отношении объектов налогообложения, указанных в подпункте 2 пункта 2 статьи 406 Налогового кодекса РФ, за исключением гаражей и </w:t>
      </w:r>
      <w:proofErr w:type="spellStart"/>
      <w:r w:rsidRPr="002A5536">
        <w:rPr>
          <w:sz w:val="26"/>
          <w:szCs w:val="26"/>
        </w:rPr>
        <w:t>машино</w:t>
      </w:r>
      <w:proofErr w:type="spellEnd"/>
      <w:r w:rsidRPr="002A5536">
        <w:rPr>
          <w:sz w:val="26"/>
          <w:szCs w:val="26"/>
        </w:rPr>
        <w:t>-мест, расположенных в таких объектах налогообложения, и в подпункте 2.1 пункта 2 статьи 406 Налогового кодекса РФ.»;</w:t>
      </w:r>
    </w:p>
    <w:p w:rsidR="00287C35" w:rsidRPr="002A5536" w:rsidRDefault="00287C35" w:rsidP="00287C35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2A5536">
        <w:rPr>
          <w:sz w:val="26"/>
          <w:szCs w:val="26"/>
        </w:rPr>
        <w:lastRenderedPageBreak/>
        <w:t>2. Настоящее решение опубликовать в официальном сетевом издании – сайт ПРАВОВАЯ БИЧУРА (</w:t>
      </w:r>
      <w:hyperlink r:id="rId5" w:history="1">
        <w:r w:rsidRPr="002A5536">
          <w:rPr>
            <w:rStyle w:val="a3"/>
            <w:sz w:val="26"/>
            <w:szCs w:val="26"/>
          </w:rPr>
          <w:t>http://правоваябичура.рф</w:t>
        </w:r>
      </w:hyperlink>
      <w:r w:rsidRPr="002A5536">
        <w:rPr>
          <w:sz w:val="26"/>
          <w:szCs w:val="26"/>
        </w:rPr>
        <w:t>), в районной газете «</w:t>
      </w:r>
      <w:proofErr w:type="spellStart"/>
      <w:r w:rsidRPr="002A5536">
        <w:rPr>
          <w:sz w:val="26"/>
          <w:szCs w:val="26"/>
        </w:rPr>
        <w:t>Бичурский</w:t>
      </w:r>
      <w:proofErr w:type="spellEnd"/>
      <w:r w:rsidRPr="002A5536">
        <w:rPr>
          <w:sz w:val="26"/>
          <w:szCs w:val="26"/>
        </w:rPr>
        <w:t xml:space="preserve"> Хлебороб», на официальном сайте Администрации </w:t>
      </w:r>
      <w:r>
        <w:rPr>
          <w:sz w:val="26"/>
          <w:szCs w:val="26"/>
        </w:rPr>
        <w:t>М</w:t>
      </w:r>
      <w:r w:rsidRPr="002A5536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2A5536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2A5536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2A5536">
        <w:rPr>
          <w:sz w:val="26"/>
          <w:szCs w:val="26"/>
        </w:rPr>
        <w:t xml:space="preserve"> «Петропавловское»</w:t>
      </w:r>
      <w:r>
        <w:rPr>
          <w:sz w:val="26"/>
          <w:szCs w:val="26"/>
        </w:rPr>
        <w:t xml:space="preserve"> </w:t>
      </w:r>
      <w:r w:rsidRPr="002A5536">
        <w:rPr>
          <w:sz w:val="26"/>
          <w:szCs w:val="26"/>
        </w:rPr>
        <w:t xml:space="preserve">и на информационном стенде Администрации </w:t>
      </w:r>
      <w:r>
        <w:rPr>
          <w:sz w:val="26"/>
          <w:szCs w:val="26"/>
        </w:rPr>
        <w:t>М</w:t>
      </w:r>
      <w:r w:rsidRPr="002A5536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2A5536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2A5536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2A5536">
        <w:rPr>
          <w:sz w:val="26"/>
          <w:szCs w:val="26"/>
        </w:rPr>
        <w:t xml:space="preserve"> «Петропавловское»</w:t>
      </w:r>
      <w:r>
        <w:rPr>
          <w:sz w:val="26"/>
          <w:szCs w:val="26"/>
        </w:rPr>
        <w:t>.</w:t>
      </w:r>
    </w:p>
    <w:p w:rsidR="00287C35" w:rsidRPr="002A5536" w:rsidRDefault="00287C35" w:rsidP="00287C3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A5536">
        <w:rPr>
          <w:sz w:val="26"/>
          <w:szCs w:val="26"/>
        </w:rPr>
        <w:t>. Копию принятого решения и информацию об изменении налога на имущество физических лиц направить в Управление Федеральной налоговой службы России по Республике Бурятия в порядке и сроки, установленные статьей 16 Налогового кодекса Российской Федерации.</w:t>
      </w:r>
    </w:p>
    <w:p w:rsidR="00287C35" w:rsidRPr="001B4CEF" w:rsidRDefault="00287C35" w:rsidP="00287C3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B4CEF">
        <w:rPr>
          <w:sz w:val="26"/>
          <w:szCs w:val="26"/>
        </w:rPr>
        <w:t>. Настоящее решение вступает в силу со дня официального опубликования и распространяется на правоотношения, возникшие с 01.01.2025 года.</w:t>
      </w:r>
    </w:p>
    <w:p w:rsidR="00287C35" w:rsidRPr="001B4CEF" w:rsidRDefault="00287C35" w:rsidP="00287C3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B4CEF">
        <w:rPr>
          <w:sz w:val="26"/>
          <w:szCs w:val="26"/>
        </w:rPr>
        <w:t xml:space="preserve">. Контроль за исполнением настоящего решения возложить на Главу </w:t>
      </w:r>
      <w:r>
        <w:rPr>
          <w:sz w:val="26"/>
          <w:szCs w:val="26"/>
        </w:rPr>
        <w:t>М</w:t>
      </w:r>
      <w:r w:rsidRPr="001B4CEF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1B4CEF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1B4CEF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1B4CEF">
        <w:rPr>
          <w:sz w:val="26"/>
          <w:szCs w:val="26"/>
        </w:rPr>
        <w:t xml:space="preserve"> </w:t>
      </w:r>
      <w:r w:rsidRPr="002A5536">
        <w:rPr>
          <w:sz w:val="26"/>
          <w:szCs w:val="26"/>
        </w:rPr>
        <w:t>«Петропавловское»</w:t>
      </w:r>
      <w:r>
        <w:rPr>
          <w:sz w:val="26"/>
          <w:szCs w:val="26"/>
        </w:rPr>
        <w:t>.</w:t>
      </w:r>
    </w:p>
    <w:p w:rsidR="00287C35" w:rsidRPr="00B8093F" w:rsidRDefault="00287C35" w:rsidP="00287C35">
      <w:pPr>
        <w:ind w:firstLine="567"/>
        <w:jc w:val="both"/>
      </w:pPr>
    </w:p>
    <w:p w:rsidR="00287C35" w:rsidRDefault="00287C35" w:rsidP="00287C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7C35" w:rsidRDefault="00287C35" w:rsidP="00287C35">
      <w:pPr>
        <w:ind w:firstLineChars="550" w:firstLine="143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Совета депутатов - </w:t>
      </w:r>
    </w:p>
    <w:p w:rsidR="00287C35" w:rsidRPr="006C7709" w:rsidRDefault="00287C35" w:rsidP="00287C35">
      <w:pPr>
        <w:ind w:firstLine="567"/>
        <w:jc w:val="both"/>
      </w:pPr>
      <w:r>
        <w:rPr>
          <w:bCs/>
          <w:sz w:val="26"/>
          <w:szCs w:val="26"/>
        </w:rPr>
        <w:t xml:space="preserve">             Глава МО-СП </w:t>
      </w:r>
      <w:proofErr w:type="gramStart"/>
      <w:r>
        <w:rPr>
          <w:bCs/>
          <w:sz w:val="26"/>
          <w:szCs w:val="26"/>
        </w:rPr>
        <w:t>« Петропавловское</w:t>
      </w:r>
      <w:proofErr w:type="gramEnd"/>
      <w:r>
        <w:rPr>
          <w:bCs/>
          <w:sz w:val="26"/>
          <w:szCs w:val="26"/>
        </w:rPr>
        <w:t>»                         А.А. Ткачева</w:t>
      </w:r>
    </w:p>
    <w:p w:rsidR="00287C35" w:rsidRDefault="00287C35" w:rsidP="00287C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7C35" w:rsidRDefault="00287C35" w:rsidP="00287C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7C35" w:rsidRDefault="00287C35" w:rsidP="00287C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7C35" w:rsidRDefault="00287C35" w:rsidP="00287C3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6B3B" w:rsidRDefault="00B76B3B">
      <w:bookmarkStart w:id="0" w:name="_GoBack"/>
      <w:bookmarkEnd w:id="0"/>
    </w:p>
    <w:sectPr w:rsidR="00B7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C4"/>
    <w:rsid w:val="00287C35"/>
    <w:rsid w:val="00746F46"/>
    <w:rsid w:val="00A947C4"/>
    <w:rsid w:val="00B7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2AB86-CDCA-4BD8-B129-5EB8C667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87C35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87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287C3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287C3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qFormat/>
    <w:rsid w:val="00287C35"/>
  </w:style>
  <w:style w:type="paragraph" w:styleId="a6">
    <w:name w:val="List Paragraph"/>
    <w:basedOn w:val="a"/>
    <w:uiPriority w:val="34"/>
    <w:qFormat/>
    <w:rsid w:val="00287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&#1074;&#1072;&#1103;&#1073;&#1080;&#1095;&#1091;&#1088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2025-02-24T01:12:00Z</dcterms:created>
  <dcterms:modified xsi:type="dcterms:W3CDTF">2025-02-24T01:14:00Z</dcterms:modified>
</cp:coreProperties>
</file>