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3E" w:rsidRDefault="0010723E" w:rsidP="0010723E">
      <w:pPr>
        <w:jc w:val="right"/>
      </w:pPr>
      <w:r>
        <w:t>Приложение 1</w:t>
      </w:r>
      <w:r>
        <w:t>5</w:t>
      </w:r>
    </w:p>
    <w:p w:rsidR="0010723E" w:rsidRDefault="0010723E" w:rsidP="0010723E">
      <w:pPr>
        <w:jc w:val="right"/>
      </w:pPr>
      <w:r>
        <w:t xml:space="preserve">к решению Совета депутатов муниципального образования – </w:t>
      </w:r>
    </w:p>
    <w:p w:rsidR="0010723E" w:rsidRDefault="0010723E" w:rsidP="0010723E">
      <w:pPr>
        <w:jc w:val="right"/>
      </w:pPr>
      <w:r>
        <w:t>сельское поселение «Петропавловское»</w:t>
      </w:r>
    </w:p>
    <w:p w:rsidR="0010723E" w:rsidRDefault="0010723E" w:rsidP="0010723E">
      <w:pPr>
        <w:jc w:val="right"/>
      </w:pPr>
      <w:r>
        <w:t>«О бюджете муниципального образования –</w:t>
      </w:r>
    </w:p>
    <w:p w:rsidR="0010723E" w:rsidRDefault="0010723E" w:rsidP="0010723E">
      <w:pPr>
        <w:jc w:val="right"/>
      </w:pPr>
      <w:r>
        <w:t>сельское поселение «Петропавловское» на 2024 год</w:t>
      </w:r>
    </w:p>
    <w:p w:rsidR="0010723E" w:rsidRDefault="0010723E" w:rsidP="0010723E">
      <w:pPr>
        <w:jc w:val="right"/>
      </w:pPr>
      <w:r>
        <w:t xml:space="preserve">и на плановый период 2025 и 2026 годов» </w:t>
      </w:r>
    </w:p>
    <w:p w:rsidR="0010723E" w:rsidRDefault="0010723E" w:rsidP="0010723E">
      <w:pPr>
        <w:jc w:val="right"/>
      </w:pPr>
      <w:bookmarkStart w:id="0" w:name="_GoBack"/>
      <w:bookmarkEnd w:id="0"/>
    </w:p>
    <w:p w:rsidR="0010723E" w:rsidRDefault="0010723E" w:rsidP="0010723E">
      <w:pPr>
        <w:jc w:val="right"/>
      </w:pPr>
    </w:p>
    <w:p w:rsidR="0010723E" w:rsidRPr="003F1041" w:rsidRDefault="0010723E" w:rsidP="0010723E">
      <w:pPr>
        <w:jc w:val="center"/>
      </w:pPr>
      <w:r w:rsidRPr="003F1041">
        <w:rPr>
          <w:b/>
        </w:rPr>
        <w:t>Методика расчета иных межбюджетных трансфертов бюджету муниципального обр</w:t>
      </w:r>
      <w:r w:rsidRPr="003F1041">
        <w:rPr>
          <w:b/>
        </w:rPr>
        <w:t>а</w:t>
      </w:r>
      <w:r w:rsidRPr="003F1041">
        <w:rPr>
          <w:b/>
        </w:rPr>
        <w:t>зования «Бичурский район»</w:t>
      </w:r>
    </w:p>
    <w:p w:rsidR="0010723E" w:rsidRDefault="0010723E" w:rsidP="0010723E">
      <w:pPr>
        <w:jc w:val="center"/>
        <w:rPr>
          <w:b/>
        </w:rPr>
      </w:pPr>
    </w:p>
    <w:p w:rsidR="0010723E" w:rsidRPr="00941467" w:rsidRDefault="0010723E" w:rsidP="0010723E">
      <w:pPr>
        <w:jc w:val="both"/>
        <w:rPr>
          <w:b/>
        </w:rPr>
      </w:pPr>
      <w:r>
        <w:rPr>
          <w:b/>
        </w:rPr>
        <w:t xml:space="preserve">        1.</w:t>
      </w:r>
      <w:r w:rsidRPr="00F8494D">
        <w:rPr>
          <w:b/>
        </w:rPr>
        <w:t xml:space="preserve"> </w:t>
      </w:r>
      <w:r>
        <w:rPr>
          <w:b/>
        </w:rPr>
        <w:t>Порядок расчета объема иных межбюджетных трансфертов бюджету муниц</w:t>
      </w:r>
      <w:r>
        <w:rPr>
          <w:b/>
        </w:rPr>
        <w:t>и</w:t>
      </w:r>
      <w:r>
        <w:rPr>
          <w:b/>
        </w:rPr>
        <w:t xml:space="preserve">пального образования «Бичурский район» на реализацию переданных полномочий по </w:t>
      </w:r>
      <w:r w:rsidRPr="00F31A00">
        <w:rPr>
          <w:b/>
        </w:rPr>
        <w:t>осуществлению внешнего муниципального финансового контроля</w:t>
      </w:r>
      <w:r>
        <w:rPr>
          <w:b/>
        </w:rPr>
        <w:t xml:space="preserve"> муниципального о</w:t>
      </w:r>
      <w:r>
        <w:rPr>
          <w:b/>
        </w:rPr>
        <w:t>б</w:t>
      </w:r>
      <w:r>
        <w:rPr>
          <w:b/>
        </w:rPr>
        <w:t>разования – сельское поселение «Петропавловское»</w:t>
      </w:r>
    </w:p>
    <w:p w:rsidR="0010723E" w:rsidRDefault="0010723E" w:rsidP="0010723E">
      <w:pPr>
        <w:jc w:val="both"/>
      </w:pPr>
      <w:r>
        <w:t xml:space="preserve">       1. Настоящий порядок регламентирует расходование иных межбюджетных трансфертов, выделенных из бюджета муниципального образования – сельское поселение «Петропавло</w:t>
      </w:r>
      <w:r>
        <w:t>в</w:t>
      </w:r>
      <w:r>
        <w:t>ское» в сумме 16,4 тыс. рублей на реализацию переданных полномочий Контрольно-счетной палате муниципального образования «Бичурский район» по осуществлению внешнего муниципал</w:t>
      </w:r>
      <w:r>
        <w:t>ь</w:t>
      </w:r>
      <w:r>
        <w:t>ного финансового контроля.</w:t>
      </w:r>
    </w:p>
    <w:p w:rsidR="0010723E" w:rsidRDefault="0010723E" w:rsidP="0010723E">
      <w:pPr>
        <w:jc w:val="both"/>
      </w:pPr>
      <w:r>
        <w:t xml:space="preserve">       2. Средства представляемых иных межбюджетных трансфертов направить на выплату заработной платы с начислениями и содержание инспектора.</w:t>
      </w:r>
    </w:p>
    <w:p w:rsidR="0010723E" w:rsidRDefault="0010723E" w:rsidP="0010723E">
      <w:pPr>
        <w:jc w:val="both"/>
      </w:pPr>
      <w:r>
        <w:t xml:space="preserve">       3. Ответственность за целевое использование иных межбюджетных трансфертов несет контрольно-счетная палата муниципального образования «Бичурский район».</w:t>
      </w:r>
    </w:p>
    <w:p w:rsidR="0010723E" w:rsidRDefault="0010723E" w:rsidP="0010723E">
      <w:pPr>
        <w:jc w:val="both"/>
      </w:pPr>
      <w:r>
        <w:t xml:space="preserve">       4. Объем иных межбюджетных трансфертов на реализацию переданных полномочий определяется следующим образом:</w:t>
      </w:r>
    </w:p>
    <w:p w:rsidR="0010723E" w:rsidRPr="0010723E" w:rsidRDefault="0010723E" w:rsidP="0010723E">
      <w:pPr>
        <w:tabs>
          <w:tab w:val="left" w:pos="4095"/>
        </w:tabs>
        <w:jc w:val="both"/>
      </w:pPr>
      <w:r>
        <w:tab/>
      </w:r>
      <w:r w:rsidRPr="00861B88">
        <w:t xml:space="preserve">     </w:t>
      </w:r>
      <w:r>
        <w:t>Ч</w:t>
      </w:r>
      <w:proofErr w:type="gramStart"/>
      <w:r>
        <w:rPr>
          <w:lang w:val="en-US"/>
        </w:rPr>
        <w:t>i</w:t>
      </w:r>
      <w:proofErr w:type="gramEnd"/>
    </w:p>
    <w:p w:rsidR="0010723E" w:rsidRPr="0010723E" w:rsidRDefault="0010723E" w:rsidP="0010723E">
      <w:r w:rsidRPr="0010723E">
        <w:t xml:space="preserve">                                                  </w:t>
      </w:r>
      <w:r>
        <w:rPr>
          <w:lang w:val="en-US"/>
        </w:rPr>
        <w:t>Si</w:t>
      </w:r>
      <w:r w:rsidRPr="0010723E">
        <w:t xml:space="preserve"> = </w:t>
      </w:r>
      <w:proofErr w:type="spellStart"/>
      <w:r>
        <w:rPr>
          <w:lang w:val="en-US"/>
        </w:rPr>
        <w:t>Fcsp</w:t>
      </w:r>
      <w:proofErr w:type="spellEnd"/>
      <w:r w:rsidRPr="0010723E">
        <w:t xml:space="preserve"> </w:t>
      </w:r>
      <w:proofErr w:type="gramStart"/>
      <w:r w:rsidRPr="0010723E">
        <w:t>*  -----------</w:t>
      </w:r>
      <w:proofErr w:type="gramEnd"/>
      <w:r w:rsidRPr="0010723E">
        <w:t xml:space="preserve">, </w:t>
      </w:r>
      <w:r>
        <w:t>где</w:t>
      </w:r>
      <w:r w:rsidRPr="0010723E">
        <w:t>:</w:t>
      </w:r>
    </w:p>
    <w:p w:rsidR="0010723E" w:rsidRPr="0010723E" w:rsidRDefault="0010723E" w:rsidP="0010723E">
      <w:pPr>
        <w:tabs>
          <w:tab w:val="left" w:pos="4020"/>
        </w:tabs>
      </w:pPr>
      <w:r w:rsidRPr="0010723E">
        <w:tab/>
        <w:t xml:space="preserve">     ∑</w:t>
      </w:r>
      <w:r>
        <w:t>Ч</w:t>
      </w:r>
      <w:proofErr w:type="gramStart"/>
      <w:r>
        <w:rPr>
          <w:lang w:val="en-US"/>
        </w:rPr>
        <w:t>i</w:t>
      </w:r>
      <w:proofErr w:type="gramEnd"/>
    </w:p>
    <w:p w:rsidR="0010723E" w:rsidRPr="00A9106F" w:rsidRDefault="0010723E" w:rsidP="0010723E">
      <w:pPr>
        <w:jc w:val="both"/>
      </w:pPr>
      <w:r w:rsidRPr="0010723E">
        <w:t xml:space="preserve">         </w:t>
      </w:r>
      <w:r>
        <w:rPr>
          <w:lang w:val="en-US"/>
        </w:rPr>
        <w:t>Si</w:t>
      </w:r>
      <w:r w:rsidRPr="00A9106F">
        <w:t xml:space="preserve"> – </w:t>
      </w:r>
      <w:r>
        <w:t xml:space="preserve">размер иных межбюджетных трансфертов </w:t>
      </w:r>
      <w:r>
        <w:rPr>
          <w:lang w:val="en-US"/>
        </w:rPr>
        <w:t>i</w:t>
      </w:r>
      <w:r>
        <w:t>-го муниципального образования – сельского поселения;</w:t>
      </w:r>
    </w:p>
    <w:p w:rsidR="0010723E" w:rsidRDefault="0010723E" w:rsidP="0010723E">
      <w:pPr>
        <w:jc w:val="both"/>
      </w:pPr>
      <w:r w:rsidRPr="00A9106F">
        <w:t xml:space="preserve">         </w:t>
      </w:r>
      <w:proofErr w:type="spellStart"/>
      <w:r>
        <w:rPr>
          <w:lang w:val="en-US"/>
        </w:rPr>
        <w:t>Fcsp</w:t>
      </w:r>
      <w:proofErr w:type="spellEnd"/>
      <w:r w:rsidRPr="00A9106F">
        <w:t xml:space="preserve"> –</w:t>
      </w:r>
      <w:r>
        <w:t xml:space="preserve"> годовой фонд оплаты труда в количестве 0,45 штатных единиц инспектора, контрольно-счетной п</w:t>
      </w:r>
      <w:r>
        <w:t>а</w:t>
      </w:r>
      <w:r>
        <w:t>латы муниципального образования «Бичурский район» на 2024 год;</w:t>
      </w:r>
    </w:p>
    <w:p w:rsidR="0010723E" w:rsidRDefault="0010723E" w:rsidP="0010723E">
      <w:pPr>
        <w:jc w:val="both"/>
      </w:pPr>
      <w:r>
        <w:t xml:space="preserve">         ∑Ч</w:t>
      </w:r>
      <w:proofErr w:type="gramStart"/>
      <w:r>
        <w:rPr>
          <w:lang w:val="en-US"/>
        </w:rPr>
        <w:t>i</w:t>
      </w:r>
      <w:proofErr w:type="gramEnd"/>
      <w:r>
        <w:t xml:space="preserve"> – численность населения Бичурского района на 01.01.2023 г.; </w:t>
      </w:r>
      <w:r w:rsidRPr="00A9106F">
        <w:t xml:space="preserve"> </w:t>
      </w:r>
    </w:p>
    <w:p w:rsidR="0010723E" w:rsidRDefault="0010723E" w:rsidP="0010723E">
      <w:pPr>
        <w:jc w:val="both"/>
      </w:pPr>
      <w:r>
        <w:t xml:space="preserve">         Ч</w:t>
      </w:r>
      <w:proofErr w:type="gramStart"/>
      <w:r>
        <w:rPr>
          <w:lang w:val="en-US"/>
        </w:rPr>
        <w:t>i</w:t>
      </w:r>
      <w:proofErr w:type="gramEnd"/>
      <w:r w:rsidRPr="00A9106F">
        <w:t xml:space="preserve"> – </w:t>
      </w:r>
      <w:r>
        <w:t xml:space="preserve">численность населения </w:t>
      </w:r>
      <w:r>
        <w:rPr>
          <w:lang w:val="en-US"/>
        </w:rPr>
        <w:t>i</w:t>
      </w:r>
      <w:r w:rsidRPr="00A9106F">
        <w:t>-</w:t>
      </w:r>
      <w:r>
        <w:t>го муниципального образования – сельское поселение на 01.01.2023 г.</w:t>
      </w:r>
    </w:p>
    <w:p w:rsidR="0010723E" w:rsidRDefault="0010723E" w:rsidP="0010723E">
      <w:pPr>
        <w:jc w:val="both"/>
        <w:rPr>
          <w:b/>
        </w:rPr>
      </w:pPr>
    </w:p>
    <w:p w:rsidR="0010723E" w:rsidRDefault="0010723E" w:rsidP="0010723E">
      <w:pPr>
        <w:jc w:val="both"/>
        <w:rPr>
          <w:b/>
        </w:rPr>
      </w:pPr>
      <w:r>
        <w:rPr>
          <w:b/>
        </w:rPr>
        <w:t xml:space="preserve">        </w:t>
      </w:r>
    </w:p>
    <w:p w:rsidR="0010723E" w:rsidRPr="002353F3" w:rsidRDefault="0010723E" w:rsidP="0010723E">
      <w:pPr>
        <w:jc w:val="both"/>
        <w:rPr>
          <w:b/>
        </w:rPr>
      </w:pPr>
      <w:r>
        <w:rPr>
          <w:b/>
          <w:sz w:val="20"/>
          <w:szCs w:val="20"/>
        </w:rPr>
        <w:t xml:space="preserve">        </w:t>
      </w:r>
      <w:r w:rsidRPr="002353F3">
        <w:rPr>
          <w:b/>
        </w:rPr>
        <w:t>2. Порядок расчета объема иных межбюджетных трансфертов бюджету муниц</w:t>
      </w:r>
      <w:r w:rsidRPr="002353F3">
        <w:rPr>
          <w:b/>
        </w:rPr>
        <w:t>и</w:t>
      </w:r>
      <w:r w:rsidRPr="002353F3">
        <w:rPr>
          <w:b/>
        </w:rPr>
        <w:t>пального образования «Бичурский район» на реализацию переданных части полном</w:t>
      </w:r>
      <w:r w:rsidRPr="002353F3">
        <w:rPr>
          <w:b/>
        </w:rPr>
        <w:t>о</w:t>
      </w:r>
      <w:r w:rsidRPr="002353F3">
        <w:rPr>
          <w:b/>
        </w:rPr>
        <w:t>чий по работе с землями сельскохозяйственного назначения в соответствии ст. 12.1 Федеральным законом от 24.06.2003 №101-ФЗ «Об об</w:t>
      </w:r>
      <w:r w:rsidRPr="002353F3">
        <w:rPr>
          <w:b/>
        </w:rPr>
        <w:t>о</w:t>
      </w:r>
      <w:r w:rsidRPr="002353F3">
        <w:rPr>
          <w:b/>
        </w:rPr>
        <w:t>роте земель сельскохозяйственного назначения» а именно работа с невостребованными земельными долями муниципал</w:t>
      </w:r>
      <w:r w:rsidRPr="002353F3">
        <w:rPr>
          <w:b/>
        </w:rPr>
        <w:t>ь</w:t>
      </w:r>
      <w:r w:rsidRPr="002353F3">
        <w:rPr>
          <w:b/>
        </w:rPr>
        <w:t>ного образования – сельское поселение «Петропавловское»</w:t>
      </w:r>
    </w:p>
    <w:p w:rsidR="0010723E" w:rsidRPr="002353F3" w:rsidRDefault="0010723E" w:rsidP="0010723E">
      <w:pPr>
        <w:jc w:val="both"/>
      </w:pPr>
      <w:r w:rsidRPr="002353F3">
        <w:t xml:space="preserve">       1. Настоящий порядок регламентирует расходование иных межбюджетных трансфертов, выделенных из бюджета муниципального образования – сельское поселение «Петропавло</w:t>
      </w:r>
      <w:r w:rsidRPr="002353F3">
        <w:t>в</w:t>
      </w:r>
      <w:r>
        <w:t>ское» в сумме 18</w:t>
      </w:r>
      <w:r w:rsidRPr="002353F3">
        <w:t>,0 тыс. рублей на реализацию переданных полномочий Администрации м</w:t>
      </w:r>
      <w:r w:rsidRPr="002353F3">
        <w:t>у</w:t>
      </w:r>
      <w:r w:rsidRPr="002353F3">
        <w:t>ниципального образования «Бичурский район» по работе с землями сельскохозяйственного назначения.</w:t>
      </w:r>
    </w:p>
    <w:p w:rsidR="0010723E" w:rsidRPr="002353F3" w:rsidRDefault="0010723E" w:rsidP="0010723E">
      <w:pPr>
        <w:jc w:val="both"/>
      </w:pPr>
      <w:r w:rsidRPr="002353F3">
        <w:t xml:space="preserve">       2. Средства представляемых иных межбюджетных трансфертов направить на выплату заработной платы с начислениями специалиста.</w:t>
      </w:r>
    </w:p>
    <w:p w:rsidR="0010723E" w:rsidRPr="002353F3" w:rsidRDefault="0010723E" w:rsidP="0010723E">
      <w:pPr>
        <w:jc w:val="both"/>
      </w:pPr>
      <w:r w:rsidRPr="002353F3">
        <w:lastRenderedPageBreak/>
        <w:t xml:space="preserve">       3. Ответственность за целевое использование иных межбюджетных трансфертов несет Администрация м</w:t>
      </w:r>
      <w:r w:rsidRPr="002353F3">
        <w:t>у</w:t>
      </w:r>
      <w:r w:rsidRPr="002353F3">
        <w:t>ниципального образования «Бичурский район».</w:t>
      </w:r>
    </w:p>
    <w:p w:rsidR="0010723E" w:rsidRPr="002353F3" w:rsidRDefault="0010723E" w:rsidP="0010723E">
      <w:pPr>
        <w:jc w:val="both"/>
      </w:pPr>
      <w:r w:rsidRPr="002353F3">
        <w:t xml:space="preserve">       4. Объем иных межбюджетных трансфертов на реализацию переданных полномочий определяется след</w:t>
      </w:r>
      <w:r w:rsidRPr="002353F3">
        <w:t>у</w:t>
      </w:r>
      <w:r w:rsidRPr="002353F3">
        <w:t>ющим образом:</w:t>
      </w:r>
    </w:p>
    <w:p w:rsidR="0010723E" w:rsidRPr="002353F3" w:rsidRDefault="0010723E" w:rsidP="0010723E">
      <w:pPr>
        <w:tabs>
          <w:tab w:val="left" w:pos="4095"/>
        </w:tabs>
        <w:jc w:val="both"/>
      </w:pPr>
      <w:r w:rsidRPr="002353F3">
        <w:tab/>
      </w:r>
      <w:proofErr w:type="spellStart"/>
      <w:r w:rsidRPr="002353F3">
        <w:rPr>
          <w:lang w:val="en-US"/>
        </w:rPr>
        <w:t>Fzsn</w:t>
      </w:r>
      <w:proofErr w:type="spellEnd"/>
    </w:p>
    <w:p w:rsidR="0010723E" w:rsidRPr="002353F3" w:rsidRDefault="0010723E" w:rsidP="0010723E">
      <w:r w:rsidRPr="002353F3">
        <w:t xml:space="preserve">                                                          </w:t>
      </w:r>
      <w:proofErr w:type="spellStart"/>
      <w:r w:rsidRPr="002353F3">
        <w:rPr>
          <w:lang w:val="en-US"/>
        </w:rPr>
        <w:t>Zi</w:t>
      </w:r>
      <w:proofErr w:type="spellEnd"/>
      <w:r w:rsidRPr="002353F3">
        <w:t xml:space="preserve"> = -----------, где:</w:t>
      </w:r>
    </w:p>
    <w:p w:rsidR="0010723E" w:rsidRPr="002353F3" w:rsidRDefault="0010723E" w:rsidP="0010723E">
      <w:pPr>
        <w:tabs>
          <w:tab w:val="left" w:pos="4020"/>
        </w:tabs>
      </w:pPr>
      <w:r w:rsidRPr="002353F3">
        <w:tab/>
        <w:t xml:space="preserve"> ∑</w:t>
      </w:r>
      <w:proofErr w:type="spellStart"/>
      <w:r w:rsidRPr="002353F3">
        <w:rPr>
          <w:lang w:val="en-US"/>
        </w:rPr>
        <w:t>SPi</w:t>
      </w:r>
      <w:proofErr w:type="spellEnd"/>
    </w:p>
    <w:p w:rsidR="0010723E" w:rsidRPr="002353F3" w:rsidRDefault="0010723E" w:rsidP="0010723E">
      <w:pPr>
        <w:jc w:val="both"/>
      </w:pPr>
      <w:r w:rsidRPr="002353F3">
        <w:t xml:space="preserve">         </w:t>
      </w:r>
      <w:proofErr w:type="spellStart"/>
      <w:r w:rsidRPr="002353F3">
        <w:rPr>
          <w:lang w:val="en-US"/>
        </w:rPr>
        <w:t>Zi</w:t>
      </w:r>
      <w:proofErr w:type="spellEnd"/>
      <w:r w:rsidRPr="002353F3">
        <w:t xml:space="preserve"> – размер иных межбюджетных трансфертов </w:t>
      </w:r>
      <w:r w:rsidRPr="002353F3">
        <w:rPr>
          <w:lang w:val="en-US"/>
        </w:rPr>
        <w:t>i</w:t>
      </w:r>
      <w:r w:rsidRPr="002353F3">
        <w:t>-го муниципального образования – сельского поселения;</w:t>
      </w:r>
    </w:p>
    <w:p w:rsidR="0010723E" w:rsidRPr="002353F3" w:rsidRDefault="0010723E" w:rsidP="0010723E">
      <w:pPr>
        <w:jc w:val="both"/>
      </w:pPr>
      <w:r w:rsidRPr="002353F3">
        <w:t xml:space="preserve">         </w:t>
      </w:r>
      <w:proofErr w:type="spellStart"/>
      <w:r w:rsidRPr="002353F3">
        <w:rPr>
          <w:lang w:val="en-US"/>
        </w:rPr>
        <w:t>Fzsn</w:t>
      </w:r>
      <w:proofErr w:type="spellEnd"/>
      <w:r w:rsidRPr="002353F3">
        <w:t xml:space="preserve"> – годовой фонд оплаты труда специалиста в количестве 0,4 штатных единиц, Администрации мун</w:t>
      </w:r>
      <w:r w:rsidRPr="002353F3">
        <w:t>и</w:t>
      </w:r>
      <w:r w:rsidRPr="002353F3">
        <w:t>ципального образования «Бичурский район» на 202</w:t>
      </w:r>
      <w:r>
        <w:t>4</w:t>
      </w:r>
      <w:r w:rsidRPr="002353F3">
        <w:t xml:space="preserve"> год;</w:t>
      </w:r>
    </w:p>
    <w:p w:rsidR="0010723E" w:rsidRPr="002353F3" w:rsidRDefault="0010723E" w:rsidP="0010723E">
      <w:pPr>
        <w:jc w:val="both"/>
      </w:pPr>
      <w:r w:rsidRPr="002353F3">
        <w:t xml:space="preserve">         ∑</w:t>
      </w:r>
      <w:proofErr w:type="spellStart"/>
      <w:r w:rsidRPr="002353F3">
        <w:rPr>
          <w:lang w:val="en-US"/>
        </w:rPr>
        <w:t>SPi</w:t>
      </w:r>
      <w:proofErr w:type="spellEnd"/>
      <w:r w:rsidRPr="002353F3">
        <w:t xml:space="preserve"> – количество сельских поселений, принявших решение о передаче части вышеуказанных полном</w:t>
      </w:r>
      <w:r w:rsidRPr="002353F3">
        <w:t>о</w:t>
      </w:r>
      <w:r w:rsidRPr="002353F3">
        <w:t>чии.</w:t>
      </w:r>
    </w:p>
    <w:p w:rsidR="0010723E" w:rsidRPr="002353F3" w:rsidRDefault="0010723E" w:rsidP="0010723E">
      <w:pPr>
        <w:jc w:val="both"/>
      </w:pPr>
    </w:p>
    <w:p w:rsidR="0010723E" w:rsidRPr="002353F3" w:rsidRDefault="0010723E" w:rsidP="0010723E">
      <w:pPr>
        <w:jc w:val="right"/>
      </w:pPr>
    </w:p>
    <w:p w:rsidR="0010723E" w:rsidRPr="002353F3" w:rsidRDefault="0010723E" w:rsidP="0010723E">
      <w:pPr>
        <w:jc w:val="right"/>
      </w:pPr>
    </w:p>
    <w:p w:rsidR="0010723E" w:rsidRPr="002353F3" w:rsidRDefault="0010723E" w:rsidP="0010723E">
      <w:pPr>
        <w:jc w:val="right"/>
      </w:pPr>
    </w:p>
    <w:p w:rsidR="0010723E" w:rsidRPr="002353F3" w:rsidRDefault="0010723E" w:rsidP="0010723E">
      <w:pPr>
        <w:jc w:val="right"/>
      </w:pPr>
    </w:p>
    <w:p w:rsidR="0010723E" w:rsidRDefault="0010723E" w:rsidP="0010723E">
      <w:pPr>
        <w:jc w:val="right"/>
      </w:pPr>
    </w:p>
    <w:p w:rsidR="0010723E" w:rsidRDefault="0010723E" w:rsidP="0010723E">
      <w:pPr>
        <w:jc w:val="right"/>
      </w:pPr>
    </w:p>
    <w:p w:rsidR="0010723E" w:rsidRDefault="0010723E" w:rsidP="0010723E">
      <w:pPr>
        <w:jc w:val="right"/>
      </w:pPr>
    </w:p>
    <w:p w:rsidR="0010723E" w:rsidRDefault="0010723E" w:rsidP="0010723E">
      <w:pPr>
        <w:jc w:val="right"/>
      </w:pPr>
    </w:p>
    <w:p w:rsidR="0010723E" w:rsidRDefault="0010723E" w:rsidP="0010723E">
      <w:pPr>
        <w:jc w:val="right"/>
      </w:pPr>
    </w:p>
    <w:p w:rsidR="0010723E" w:rsidRDefault="0010723E" w:rsidP="0010723E">
      <w:pPr>
        <w:jc w:val="right"/>
      </w:pPr>
    </w:p>
    <w:p w:rsidR="0010723E" w:rsidRDefault="0010723E" w:rsidP="0010723E">
      <w:pPr>
        <w:jc w:val="right"/>
      </w:pPr>
    </w:p>
    <w:p w:rsidR="0010723E" w:rsidRDefault="0010723E" w:rsidP="0010723E">
      <w:pPr>
        <w:jc w:val="right"/>
      </w:pPr>
    </w:p>
    <w:p w:rsidR="0010723E" w:rsidRDefault="0010723E" w:rsidP="0010723E">
      <w:pPr>
        <w:jc w:val="right"/>
      </w:pPr>
    </w:p>
    <w:p w:rsidR="0010723E" w:rsidRDefault="0010723E" w:rsidP="0010723E">
      <w:pPr>
        <w:jc w:val="right"/>
      </w:pPr>
    </w:p>
    <w:p w:rsidR="0010723E" w:rsidRDefault="0010723E" w:rsidP="0010723E">
      <w:pPr>
        <w:jc w:val="right"/>
      </w:pPr>
    </w:p>
    <w:p w:rsidR="0010723E" w:rsidRDefault="0010723E" w:rsidP="0010723E">
      <w:pPr>
        <w:jc w:val="right"/>
      </w:pPr>
    </w:p>
    <w:p w:rsidR="0010723E" w:rsidRDefault="0010723E" w:rsidP="0010723E">
      <w:pPr>
        <w:jc w:val="right"/>
      </w:pPr>
    </w:p>
    <w:p w:rsidR="0010723E" w:rsidRDefault="0010723E" w:rsidP="0010723E">
      <w:pPr>
        <w:jc w:val="right"/>
      </w:pPr>
    </w:p>
    <w:p w:rsidR="0010723E" w:rsidRDefault="0010723E" w:rsidP="0010723E">
      <w:pPr>
        <w:jc w:val="right"/>
      </w:pPr>
    </w:p>
    <w:p w:rsidR="0010723E" w:rsidRDefault="0010723E" w:rsidP="0010723E">
      <w:pPr>
        <w:jc w:val="right"/>
      </w:pPr>
    </w:p>
    <w:p w:rsidR="0010723E" w:rsidRDefault="0010723E" w:rsidP="0010723E">
      <w:pPr>
        <w:jc w:val="right"/>
      </w:pPr>
    </w:p>
    <w:p w:rsidR="0010723E" w:rsidRDefault="0010723E" w:rsidP="0010723E">
      <w:pPr>
        <w:jc w:val="right"/>
      </w:pPr>
    </w:p>
    <w:p w:rsidR="0010723E" w:rsidRDefault="0010723E" w:rsidP="0010723E">
      <w:pPr>
        <w:jc w:val="right"/>
      </w:pPr>
    </w:p>
    <w:p w:rsidR="0010723E" w:rsidRDefault="0010723E" w:rsidP="0010723E">
      <w:pPr>
        <w:jc w:val="right"/>
      </w:pPr>
    </w:p>
    <w:p w:rsidR="0010723E" w:rsidRDefault="0010723E" w:rsidP="0010723E">
      <w:pPr>
        <w:jc w:val="right"/>
      </w:pPr>
    </w:p>
    <w:p w:rsidR="0010723E" w:rsidRDefault="0010723E" w:rsidP="0010723E">
      <w:pPr>
        <w:jc w:val="right"/>
      </w:pPr>
    </w:p>
    <w:p w:rsidR="0010723E" w:rsidRDefault="0010723E" w:rsidP="0010723E">
      <w:pPr>
        <w:jc w:val="right"/>
      </w:pPr>
    </w:p>
    <w:p w:rsidR="0010723E" w:rsidRDefault="0010723E" w:rsidP="0010723E">
      <w:pPr>
        <w:jc w:val="right"/>
      </w:pPr>
    </w:p>
    <w:p w:rsidR="0010723E" w:rsidRDefault="0010723E" w:rsidP="0010723E">
      <w:pPr>
        <w:jc w:val="right"/>
      </w:pPr>
    </w:p>
    <w:p w:rsidR="0010723E" w:rsidRDefault="0010723E" w:rsidP="0010723E">
      <w:pPr>
        <w:jc w:val="right"/>
      </w:pPr>
    </w:p>
    <w:p w:rsidR="0010723E" w:rsidRDefault="0010723E" w:rsidP="0010723E">
      <w:pPr>
        <w:jc w:val="right"/>
      </w:pPr>
    </w:p>
    <w:p w:rsidR="0010723E" w:rsidRDefault="0010723E" w:rsidP="0010723E">
      <w:pPr>
        <w:jc w:val="right"/>
      </w:pPr>
    </w:p>
    <w:p w:rsidR="0010723E" w:rsidRDefault="0010723E" w:rsidP="0010723E">
      <w:pPr>
        <w:jc w:val="right"/>
      </w:pPr>
    </w:p>
    <w:p w:rsidR="0010723E" w:rsidRDefault="0010723E" w:rsidP="0010723E">
      <w:pPr>
        <w:jc w:val="right"/>
      </w:pPr>
    </w:p>
    <w:p w:rsidR="0010723E" w:rsidRDefault="0010723E" w:rsidP="0010723E">
      <w:pPr>
        <w:jc w:val="right"/>
      </w:pPr>
    </w:p>
    <w:p w:rsidR="0010723E" w:rsidRDefault="0010723E" w:rsidP="0010723E">
      <w:pPr>
        <w:jc w:val="right"/>
      </w:pPr>
    </w:p>
    <w:p w:rsidR="00C64D71" w:rsidRDefault="00C64D71"/>
    <w:sectPr w:rsidR="00C6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3E"/>
    <w:rsid w:val="0010723E"/>
    <w:rsid w:val="002532DA"/>
    <w:rsid w:val="00891AEC"/>
    <w:rsid w:val="00A229B5"/>
    <w:rsid w:val="00C64D71"/>
    <w:rsid w:val="00DB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2023-11-15T02:30:00Z</dcterms:created>
  <dcterms:modified xsi:type="dcterms:W3CDTF">2023-11-15T02:31:00Z</dcterms:modified>
</cp:coreProperties>
</file>