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018" w:rsidRPr="001F2395" w:rsidRDefault="00DD2018" w:rsidP="001F2395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6750" cy="971550"/>
            <wp:effectExtent l="19050" t="0" r="0" b="0"/>
            <wp:docPr id="1" name="Рисунок 1" descr="Герб Бичуры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ичуры 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</w:t>
      </w:r>
    </w:p>
    <w:p w:rsidR="00DD2018" w:rsidRDefault="00DD2018" w:rsidP="00DD2018">
      <w:pPr>
        <w:pBdr>
          <w:bottom w:val="single" w:sz="12" w:space="0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МУНИЦИПАЛЬНОГО </w:t>
      </w:r>
      <w:proofErr w:type="gramStart"/>
      <w:r>
        <w:rPr>
          <w:b/>
          <w:bCs/>
          <w:sz w:val="28"/>
          <w:szCs w:val="28"/>
        </w:rPr>
        <w:t>ОБРАЗОВАНИЯ-СЕЛЬСКОЕ</w:t>
      </w:r>
      <w:proofErr w:type="gramEnd"/>
      <w:r>
        <w:rPr>
          <w:b/>
          <w:bCs/>
          <w:sz w:val="28"/>
          <w:szCs w:val="28"/>
        </w:rPr>
        <w:t xml:space="preserve"> ПОСЕЛЕНИЕ  «ПЕТРОПАВЛОВСКОЕ» </w:t>
      </w:r>
    </w:p>
    <w:p w:rsidR="00DD2018" w:rsidRDefault="00DD2018" w:rsidP="00DD2018">
      <w:pPr>
        <w:jc w:val="center"/>
        <w:rPr>
          <w:b/>
          <w:bCs/>
          <w:color w:val="000000"/>
          <w:sz w:val="28"/>
          <w:szCs w:val="28"/>
        </w:rPr>
      </w:pPr>
    </w:p>
    <w:p w:rsidR="00DD2018" w:rsidRDefault="00DD2018" w:rsidP="00DD201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DD2018" w:rsidRDefault="00DD2018" w:rsidP="00DD2018">
      <w:pPr>
        <w:jc w:val="center"/>
        <w:rPr>
          <w:b/>
          <w:bCs/>
          <w:color w:val="000000"/>
          <w:sz w:val="28"/>
          <w:szCs w:val="28"/>
        </w:rPr>
      </w:pPr>
    </w:p>
    <w:p w:rsidR="00DD2018" w:rsidRPr="001B4B4D" w:rsidRDefault="00AB48A5" w:rsidP="00DD2018">
      <w:pPr>
        <w:pStyle w:val="2"/>
        <w:spacing w:after="0" w:line="240" w:lineRule="auto"/>
        <w:rPr>
          <w:color w:val="000000"/>
          <w:szCs w:val="28"/>
        </w:rPr>
      </w:pPr>
      <w:r w:rsidRPr="001B4B4D">
        <w:rPr>
          <w:color w:val="000000"/>
          <w:szCs w:val="28"/>
        </w:rPr>
        <w:t>от «  25»  ноября</w:t>
      </w:r>
      <w:r w:rsidR="00DD2018" w:rsidRPr="001B4B4D">
        <w:rPr>
          <w:color w:val="000000"/>
          <w:szCs w:val="28"/>
        </w:rPr>
        <w:t xml:space="preserve">  2019 года                                              </w:t>
      </w:r>
      <w:r w:rsidRPr="001B4B4D">
        <w:rPr>
          <w:color w:val="000000"/>
          <w:szCs w:val="28"/>
        </w:rPr>
        <w:t xml:space="preserve">                            № 23</w:t>
      </w:r>
    </w:p>
    <w:p w:rsidR="00DD2018" w:rsidRPr="001B4B4D" w:rsidRDefault="00DD2018" w:rsidP="00DD2018">
      <w:pPr>
        <w:pStyle w:val="2"/>
        <w:spacing w:after="0" w:line="240" w:lineRule="auto"/>
        <w:rPr>
          <w:color w:val="000000"/>
          <w:szCs w:val="28"/>
        </w:rPr>
      </w:pPr>
      <w:proofErr w:type="gramStart"/>
      <w:r w:rsidRPr="001B4B4D">
        <w:rPr>
          <w:color w:val="000000"/>
          <w:szCs w:val="28"/>
        </w:rPr>
        <w:t>с</w:t>
      </w:r>
      <w:proofErr w:type="gramEnd"/>
      <w:r w:rsidRPr="001B4B4D">
        <w:rPr>
          <w:color w:val="000000"/>
          <w:szCs w:val="28"/>
        </w:rPr>
        <w:t>. Петропавловка</w:t>
      </w:r>
    </w:p>
    <w:p w:rsidR="00DD2018" w:rsidRPr="001B4B4D" w:rsidRDefault="00DD2018" w:rsidP="00DD2018">
      <w:pPr>
        <w:ind w:right="-22"/>
        <w:rPr>
          <w:sz w:val="28"/>
          <w:szCs w:val="28"/>
        </w:rPr>
      </w:pPr>
    </w:p>
    <w:p w:rsidR="00DD2018" w:rsidRPr="001B4B4D" w:rsidRDefault="00DD2018" w:rsidP="00DD2018">
      <w:pPr>
        <w:ind w:right="-22"/>
        <w:rPr>
          <w:color w:val="000000"/>
          <w:spacing w:val="-3"/>
          <w:sz w:val="28"/>
          <w:szCs w:val="28"/>
        </w:rPr>
      </w:pPr>
      <w:r w:rsidRPr="001B4B4D">
        <w:rPr>
          <w:color w:val="000000"/>
          <w:spacing w:val="-3"/>
          <w:sz w:val="28"/>
          <w:szCs w:val="28"/>
        </w:rPr>
        <w:t xml:space="preserve">О проведении открытого аукциона </w:t>
      </w:r>
    </w:p>
    <w:p w:rsidR="00DD2018" w:rsidRPr="001B4B4D" w:rsidRDefault="00DD2018" w:rsidP="00DD2018">
      <w:pPr>
        <w:tabs>
          <w:tab w:val="left" w:pos="7540"/>
        </w:tabs>
        <w:ind w:right="-22"/>
        <w:rPr>
          <w:color w:val="000000"/>
          <w:spacing w:val="-3"/>
          <w:sz w:val="28"/>
          <w:szCs w:val="28"/>
        </w:rPr>
      </w:pPr>
      <w:r w:rsidRPr="001B4B4D">
        <w:rPr>
          <w:color w:val="000000"/>
          <w:spacing w:val="-3"/>
          <w:sz w:val="28"/>
          <w:szCs w:val="28"/>
        </w:rPr>
        <w:t xml:space="preserve">по </w:t>
      </w:r>
      <w:r w:rsidR="00AB48A5" w:rsidRPr="001B4B4D">
        <w:rPr>
          <w:spacing w:val="-3"/>
          <w:sz w:val="28"/>
          <w:szCs w:val="28"/>
        </w:rPr>
        <w:t>аренде</w:t>
      </w:r>
      <w:r w:rsidR="001B4B4D">
        <w:rPr>
          <w:color w:val="000000"/>
          <w:spacing w:val="-3"/>
          <w:sz w:val="28"/>
          <w:szCs w:val="28"/>
        </w:rPr>
        <w:t xml:space="preserve"> земельного</w:t>
      </w:r>
      <w:r w:rsidRPr="001B4B4D">
        <w:rPr>
          <w:color w:val="000000"/>
          <w:spacing w:val="-3"/>
          <w:sz w:val="28"/>
          <w:szCs w:val="28"/>
        </w:rPr>
        <w:t xml:space="preserve"> участк</w:t>
      </w:r>
      <w:r w:rsidR="001B4B4D">
        <w:rPr>
          <w:color w:val="000000"/>
          <w:spacing w:val="-3"/>
          <w:sz w:val="28"/>
          <w:szCs w:val="28"/>
        </w:rPr>
        <w:t>а</w:t>
      </w:r>
      <w:r w:rsidRPr="001B4B4D">
        <w:rPr>
          <w:color w:val="000000"/>
          <w:sz w:val="28"/>
          <w:szCs w:val="28"/>
        </w:rPr>
        <w:tab/>
      </w:r>
    </w:p>
    <w:p w:rsidR="00DD2018" w:rsidRPr="001B4B4D" w:rsidRDefault="00DD2018" w:rsidP="00DD2018">
      <w:pPr>
        <w:ind w:right="-22"/>
        <w:rPr>
          <w:color w:val="000000"/>
          <w:spacing w:val="-3"/>
          <w:sz w:val="28"/>
          <w:szCs w:val="28"/>
        </w:rPr>
      </w:pPr>
    </w:p>
    <w:p w:rsidR="00DD2018" w:rsidRPr="001B4B4D" w:rsidRDefault="00DD2018" w:rsidP="00DD2018">
      <w:pPr>
        <w:ind w:right="-23" w:firstLine="658"/>
        <w:jc w:val="both"/>
        <w:rPr>
          <w:color w:val="000000"/>
          <w:sz w:val="28"/>
          <w:szCs w:val="28"/>
        </w:rPr>
      </w:pPr>
      <w:proofErr w:type="gramStart"/>
      <w:r w:rsidRPr="001B4B4D">
        <w:rPr>
          <w:color w:val="000000"/>
          <w:sz w:val="28"/>
          <w:szCs w:val="28"/>
        </w:rPr>
        <w:t>Руководствуясь ст. 39.11-39.13 Земельного Кодекса Российской Федерации, Федеральным Законом от 17.04.2006г., №53-ФЗ «О внесении изменений в Земельный кодекс Российской Федерации, Федеральный Закон «О введении в действие Земельного Кодекса Российской Федерации, Федеральный Закон «О государственной регистрации прав  на недвижимое имущество и сделок с ним» и признании утратившим силу отдельных положений законодательных актов Российской Федерации»  Администрация муниципального образования – сельское поселение</w:t>
      </w:r>
      <w:proofErr w:type="gramEnd"/>
      <w:r w:rsidRPr="001B4B4D">
        <w:rPr>
          <w:color w:val="000000"/>
          <w:sz w:val="28"/>
          <w:szCs w:val="28"/>
        </w:rPr>
        <w:t xml:space="preserve"> « Петропавловское»» постановляет:</w:t>
      </w:r>
    </w:p>
    <w:p w:rsidR="00DD2018" w:rsidRPr="001B4B4D" w:rsidRDefault="00DD2018" w:rsidP="00DD2018">
      <w:pPr>
        <w:ind w:right="-23" w:firstLine="658"/>
        <w:jc w:val="both"/>
        <w:rPr>
          <w:color w:val="000000"/>
          <w:spacing w:val="1"/>
          <w:sz w:val="28"/>
          <w:szCs w:val="28"/>
        </w:rPr>
      </w:pPr>
      <w:r w:rsidRPr="001B4B4D">
        <w:rPr>
          <w:color w:val="000000"/>
          <w:spacing w:val="-24"/>
          <w:sz w:val="28"/>
          <w:szCs w:val="28"/>
        </w:rPr>
        <w:t>1.</w:t>
      </w:r>
      <w:r w:rsidRPr="001B4B4D">
        <w:rPr>
          <w:color w:val="000000"/>
          <w:sz w:val="28"/>
          <w:szCs w:val="28"/>
        </w:rPr>
        <w:tab/>
      </w:r>
      <w:r w:rsidR="00AB48A5" w:rsidRPr="001B4B4D">
        <w:rPr>
          <w:spacing w:val="4"/>
          <w:sz w:val="28"/>
          <w:szCs w:val="28"/>
        </w:rPr>
        <w:t>Провести 09 января 2020</w:t>
      </w:r>
      <w:r w:rsidRPr="001B4B4D">
        <w:rPr>
          <w:spacing w:val="4"/>
          <w:sz w:val="28"/>
          <w:szCs w:val="28"/>
        </w:rPr>
        <w:t xml:space="preserve"> г</w:t>
      </w:r>
      <w:r w:rsidRPr="001B4B4D">
        <w:rPr>
          <w:color w:val="000000"/>
          <w:spacing w:val="4"/>
          <w:sz w:val="28"/>
          <w:szCs w:val="28"/>
        </w:rPr>
        <w:t xml:space="preserve">ода открытый аукцион по </w:t>
      </w:r>
      <w:r w:rsidR="00AB48A5" w:rsidRPr="001B4B4D">
        <w:rPr>
          <w:spacing w:val="4"/>
          <w:sz w:val="28"/>
          <w:szCs w:val="28"/>
        </w:rPr>
        <w:t xml:space="preserve">аренде </w:t>
      </w:r>
      <w:r w:rsidR="00AB48A5" w:rsidRPr="001B4B4D">
        <w:rPr>
          <w:color w:val="000000"/>
          <w:spacing w:val="4"/>
          <w:sz w:val="28"/>
          <w:szCs w:val="28"/>
        </w:rPr>
        <w:t xml:space="preserve"> земельного</w:t>
      </w:r>
      <w:r w:rsidRPr="001B4B4D">
        <w:rPr>
          <w:color w:val="000000"/>
          <w:spacing w:val="4"/>
          <w:sz w:val="28"/>
          <w:szCs w:val="28"/>
        </w:rPr>
        <w:t xml:space="preserve"> участк</w:t>
      </w:r>
      <w:r w:rsidR="00AB48A5" w:rsidRPr="001B4B4D">
        <w:rPr>
          <w:color w:val="000000"/>
          <w:spacing w:val="4"/>
          <w:sz w:val="28"/>
          <w:szCs w:val="28"/>
        </w:rPr>
        <w:t>а</w:t>
      </w:r>
      <w:r w:rsidRPr="001B4B4D">
        <w:rPr>
          <w:color w:val="000000"/>
          <w:spacing w:val="1"/>
          <w:sz w:val="28"/>
          <w:szCs w:val="28"/>
        </w:rPr>
        <w:t xml:space="preserve">:  </w:t>
      </w:r>
    </w:p>
    <w:p w:rsidR="001F2395" w:rsidRPr="001B4B4D" w:rsidRDefault="00DD2018" w:rsidP="001F2395">
      <w:pPr>
        <w:jc w:val="both"/>
        <w:rPr>
          <w:sz w:val="28"/>
          <w:szCs w:val="28"/>
        </w:rPr>
      </w:pPr>
      <w:r w:rsidRPr="001B4B4D">
        <w:rPr>
          <w:color w:val="000000"/>
          <w:spacing w:val="1"/>
          <w:sz w:val="28"/>
          <w:szCs w:val="28"/>
        </w:rPr>
        <w:t xml:space="preserve"> </w:t>
      </w:r>
      <w:r w:rsidR="001F2395" w:rsidRPr="001B4B4D">
        <w:rPr>
          <w:b/>
          <w:color w:val="000000"/>
          <w:spacing w:val="1"/>
          <w:sz w:val="28"/>
          <w:szCs w:val="28"/>
        </w:rPr>
        <w:t>Л</w:t>
      </w:r>
      <w:r w:rsidR="001F2395" w:rsidRPr="001B4B4D">
        <w:rPr>
          <w:b/>
          <w:color w:val="000000"/>
          <w:sz w:val="28"/>
          <w:szCs w:val="28"/>
        </w:rPr>
        <w:t>от №1</w:t>
      </w:r>
      <w:r w:rsidR="001F2395" w:rsidRPr="001B4B4D">
        <w:rPr>
          <w:color w:val="000000"/>
          <w:sz w:val="28"/>
          <w:szCs w:val="28"/>
        </w:rPr>
        <w:t xml:space="preserve">: </w:t>
      </w:r>
      <w:r w:rsidR="001F2395" w:rsidRPr="001B4B4D">
        <w:rPr>
          <w:sz w:val="28"/>
          <w:szCs w:val="28"/>
        </w:rPr>
        <w:t xml:space="preserve">Местоположение:  </w:t>
      </w:r>
      <w:proofErr w:type="gramStart"/>
      <w:r w:rsidR="001F2395" w:rsidRPr="001B4B4D">
        <w:rPr>
          <w:sz w:val="28"/>
          <w:szCs w:val="28"/>
        </w:rPr>
        <w:t xml:space="preserve">Республика Бурятия, </w:t>
      </w:r>
      <w:proofErr w:type="spellStart"/>
      <w:r w:rsidR="001F2395" w:rsidRPr="001B4B4D">
        <w:rPr>
          <w:sz w:val="28"/>
          <w:szCs w:val="28"/>
        </w:rPr>
        <w:t>Бичурский</w:t>
      </w:r>
      <w:proofErr w:type="spellEnd"/>
      <w:r w:rsidR="001F2395" w:rsidRPr="001B4B4D">
        <w:rPr>
          <w:sz w:val="28"/>
          <w:szCs w:val="28"/>
        </w:rPr>
        <w:t xml:space="preserve"> район, Колхоз </w:t>
      </w:r>
      <w:r w:rsidR="00AB48A5" w:rsidRPr="001B4B4D">
        <w:rPr>
          <w:sz w:val="28"/>
          <w:szCs w:val="28"/>
        </w:rPr>
        <w:t>«им. Калинина», площадью  1122236</w:t>
      </w:r>
      <w:r w:rsidR="001F2395" w:rsidRPr="001B4B4D">
        <w:rPr>
          <w:sz w:val="28"/>
          <w:szCs w:val="28"/>
        </w:rPr>
        <w:t xml:space="preserve"> кв.м.</w:t>
      </w:r>
      <w:r w:rsidR="00AB48A5" w:rsidRPr="001B4B4D">
        <w:rPr>
          <w:sz w:val="28"/>
          <w:szCs w:val="28"/>
        </w:rPr>
        <w:t>, кадастровый номер 03:03:000000:3997</w:t>
      </w:r>
      <w:r w:rsidR="001F2395" w:rsidRPr="001B4B4D">
        <w:rPr>
          <w:sz w:val="28"/>
          <w:szCs w:val="28"/>
        </w:rPr>
        <w:t xml:space="preserve">, категория земель – земли сельскохозяйственного назначения, разрешенное использование – для сельскохозяйственного производства, ограничения (обременения) – отсутствуют, начальная цена - </w:t>
      </w:r>
      <w:r w:rsidR="00AB48A5" w:rsidRPr="001B4B4D">
        <w:rPr>
          <w:color w:val="000000"/>
          <w:spacing w:val="10"/>
          <w:sz w:val="28"/>
          <w:szCs w:val="28"/>
        </w:rPr>
        <w:t>44500</w:t>
      </w:r>
      <w:r w:rsidR="00AB48A5" w:rsidRPr="001B4B4D">
        <w:rPr>
          <w:sz w:val="28"/>
          <w:szCs w:val="28"/>
        </w:rPr>
        <w:t xml:space="preserve"> (сорок четыре тысячи пятьсот</w:t>
      </w:r>
      <w:r w:rsidR="001F2395" w:rsidRPr="001B4B4D">
        <w:rPr>
          <w:sz w:val="28"/>
          <w:szCs w:val="28"/>
        </w:rPr>
        <w:t xml:space="preserve">) рублей; </w:t>
      </w:r>
      <w:proofErr w:type="gramEnd"/>
    </w:p>
    <w:p w:rsidR="00DD2018" w:rsidRPr="001B4B4D" w:rsidRDefault="00DD2018" w:rsidP="00DD2018">
      <w:pPr>
        <w:jc w:val="both"/>
        <w:rPr>
          <w:color w:val="000000"/>
          <w:spacing w:val="-1"/>
          <w:sz w:val="28"/>
          <w:szCs w:val="28"/>
        </w:rPr>
      </w:pPr>
      <w:r w:rsidRPr="001B4B4D">
        <w:rPr>
          <w:b/>
          <w:color w:val="FF0000"/>
          <w:spacing w:val="10"/>
          <w:sz w:val="28"/>
          <w:szCs w:val="28"/>
        </w:rPr>
        <w:t xml:space="preserve"> </w:t>
      </w:r>
      <w:r w:rsidRPr="001B4B4D">
        <w:rPr>
          <w:b/>
          <w:color w:val="000000"/>
          <w:spacing w:val="10"/>
          <w:sz w:val="28"/>
          <w:szCs w:val="28"/>
        </w:rPr>
        <w:t xml:space="preserve"> </w:t>
      </w:r>
      <w:r w:rsidRPr="001B4B4D">
        <w:rPr>
          <w:color w:val="000000"/>
          <w:spacing w:val="10"/>
          <w:sz w:val="28"/>
          <w:szCs w:val="28"/>
        </w:rPr>
        <w:t xml:space="preserve">   </w:t>
      </w:r>
      <w:r w:rsidRPr="001B4B4D">
        <w:rPr>
          <w:color w:val="000000"/>
          <w:spacing w:val="-5"/>
          <w:sz w:val="28"/>
          <w:szCs w:val="28"/>
        </w:rPr>
        <w:t>2.</w:t>
      </w:r>
      <w:r w:rsidRPr="001B4B4D">
        <w:rPr>
          <w:color w:val="000000"/>
          <w:sz w:val="28"/>
          <w:szCs w:val="28"/>
        </w:rPr>
        <w:tab/>
      </w:r>
      <w:r w:rsidRPr="001B4B4D">
        <w:rPr>
          <w:color w:val="000000"/>
          <w:spacing w:val="9"/>
          <w:sz w:val="28"/>
          <w:szCs w:val="28"/>
        </w:rPr>
        <w:t xml:space="preserve">Установить величину повышения начальной цены земельного участка (шаг </w:t>
      </w:r>
      <w:r w:rsidRPr="001B4B4D">
        <w:rPr>
          <w:color w:val="000000"/>
          <w:spacing w:val="2"/>
          <w:sz w:val="28"/>
          <w:szCs w:val="28"/>
        </w:rPr>
        <w:t>аукциона) 3% от начальной цены земельных участков, размер задатка 20% от начальной</w:t>
      </w:r>
      <w:r w:rsidRPr="001B4B4D">
        <w:rPr>
          <w:color w:val="000000"/>
          <w:sz w:val="28"/>
          <w:szCs w:val="28"/>
        </w:rPr>
        <w:t xml:space="preserve"> </w:t>
      </w:r>
      <w:r w:rsidRPr="001B4B4D">
        <w:rPr>
          <w:color w:val="000000"/>
          <w:spacing w:val="1"/>
          <w:sz w:val="28"/>
          <w:szCs w:val="28"/>
        </w:rPr>
        <w:t xml:space="preserve">цены </w:t>
      </w:r>
      <w:r w:rsidRPr="001B4B4D">
        <w:rPr>
          <w:bCs/>
          <w:color w:val="000000"/>
          <w:spacing w:val="1"/>
          <w:sz w:val="28"/>
          <w:szCs w:val="28"/>
        </w:rPr>
        <w:t xml:space="preserve">земельных </w:t>
      </w:r>
      <w:r w:rsidRPr="001B4B4D">
        <w:rPr>
          <w:color w:val="000000"/>
          <w:spacing w:val="1"/>
          <w:sz w:val="28"/>
          <w:szCs w:val="28"/>
        </w:rPr>
        <w:t xml:space="preserve">участков, согласно ст.39.11 </w:t>
      </w:r>
      <w:r w:rsidRPr="001B4B4D">
        <w:rPr>
          <w:color w:val="000000"/>
          <w:sz w:val="28"/>
          <w:szCs w:val="28"/>
        </w:rPr>
        <w:t>Земельного Кодекса Российской Федерации</w:t>
      </w:r>
      <w:r w:rsidRPr="001B4B4D">
        <w:rPr>
          <w:color w:val="000000"/>
          <w:spacing w:val="-1"/>
          <w:sz w:val="28"/>
          <w:szCs w:val="28"/>
        </w:rPr>
        <w:t xml:space="preserve">. </w:t>
      </w:r>
    </w:p>
    <w:p w:rsidR="00DD2018" w:rsidRPr="001B4B4D" w:rsidRDefault="00DD2018" w:rsidP="00DD2018">
      <w:pPr>
        <w:shd w:val="clear" w:color="auto" w:fill="FFFFFF"/>
        <w:tabs>
          <w:tab w:val="left" w:pos="936"/>
        </w:tabs>
        <w:ind w:right="-23"/>
        <w:jc w:val="both"/>
        <w:rPr>
          <w:color w:val="000000"/>
          <w:sz w:val="28"/>
          <w:szCs w:val="28"/>
        </w:rPr>
      </w:pPr>
      <w:r w:rsidRPr="001B4B4D">
        <w:rPr>
          <w:bCs/>
          <w:color w:val="000000"/>
          <w:spacing w:val="-7"/>
          <w:sz w:val="28"/>
          <w:szCs w:val="28"/>
        </w:rPr>
        <w:t xml:space="preserve">     3.</w:t>
      </w:r>
      <w:r w:rsidRPr="001B4B4D">
        <w:rPr>
          <w:bCs/>
          <w:color w:val="000000"/>
          <w:spacing w:val="2"/>
          <w:sz w:val="28"/>
          <w:szCs w:val="28"/>
        </w:rPr>
        <w:t xml:space="preserve">Право собственности </w:t>
      </w:r>
      <w:r w:rsidRPr="001B4B4D">
        <w:rPr>
          <w:color w:val="000000"/>
          <w:spacing w:val="2"/>
          <w:sz w:val="28"/>
          <w:szCs w:val="28"/>
        </w:rPr>
        <w:t xml:space="preserve">по Договору купли-продажи земельного участка подлежит обязательной </w:t>
      </w:r>
      <w:r w:rsidRPr="001B4B4D">
        <w:rPr>
          <w:color w:val="000000"/>
          <w:sz w:val="28"/>
          <w:szCs w:val="28"/>
        </w:rPr>
        <w:t>регистрации в Управлении Федеральной службы  государственной регистрации кадастра и картографии по   Республике Бурятия.</w:t>
      </w:r>
    </w:p>
    <w:p w:rsidR="00DD2018" w:rsidRPr="001B4B4D" w:rsidRDefault="00DD2018" w:rsidP="001F2395">
      <w:pPr>
        <w:shd w:val="clear" w:color="auto" w:fill="FFFFFF"/>
        <w:tabs>
          <w:tab w:val="left" w:pos="936"/>
        </w:tabs>
        <w:ind w:right="-23"/>
        <w:jc w:val="both"/>
        <w:rPr>
          <w:color w:val="000000"/>
          <w:sz w:val="28"/>
          <w:szCs w:val="28"/>
        </w:rPr>
      </w:pPr>
    </w:p>
    <w:p w:rsidR="00DD2018" w:rsidRPr="001B4B4D" w:rsidRDefault="00DD2018" w:rsidP="00DD2018">
      <w:pPr>
        <w:shd w:val="clear" w:color="auto" w:fill="FFFFFF"/>
        <w:tabs>
          <w:tab w:val="left" w:pos="936"/>
        </w:tabs>
        <w:ind w:right="-23" w:firstLine="581"/>
        <w:jc w:val="both"/>
        <w:rPr>
          <w:color w:val="000000"/>
          <w:sz w:val="28"/>
          <w:szCs w:val="28"/>
        </w:rPr>
      </w:pPr>
    </w:p>
    <w:p w:rsidR="00DD2018" w:rsidRPr="001B4B4D" w:rsidRDefault="00DD2018" w:rsidP="00DD2018">
      <w:pPr>
        <w:shd w:val="clear" w:color="auto" w:fill="FFFFFF"/>
        <w:tabs>
          <w:tab w:val="left" w:pos="936"/>
        </w:tabs>
        <w:ind w:right="-23"/>
        <w:jc w:val="both"/>
        <w:rPr>
          <w:color w:val="000000"/>
          <w:sz w:val="28"/>
          <w:szCs w:val="28"/>
        </w:rPr>
      </w:pPr>
      <w:r w:rsidRPr="001B4B4D">
        <w:rPr>
          <w:color w:val="000000"/>
          <w:sz w:val="28"/>
          <w:szCs w:val="28"/>
        </w:rPr>
        <w:t xml:space="preserve">Глава МО-СП « Петропавловское»                                           С.Н.Калашников </w:t>
      </w:r>
    </w:p>
    <w:p w:rsidR="00EB2043" w:rsidRPr="001B4B4D" w:rsidRDefault="00EB2043">
      <w:pPr>
        <w:rPr>
          <w:sz w:val="28"/>
          <w:szCs w:val="28"/>
        </w:rPr>
      </w:pPr>
    </w:p>
    <w:sectPr w:rsidR="00EB2043" w:rsidRPr="001B4B4D" w:rsidSect="001F239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018"/>
    <w:rsid w:val="00096DE7"/>
    <w:rsid w:val="001B4B4D"/>
    <w:rsid w:val="001F2395"/>
    <w:rsid w:val="004B4FDE"/>
    <w:rsid w:val="00AB48A5"/>
    <w:rsid w:val="00DD2018"/>
    <w:rsid w:val="00EB2043"/>
    <w:rsid w:val="00F33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0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DD2018"/>
    <w:pPr>
      <w:spacing w:after="120" w:line="480" w:lineRule="auto"/>
    </w:pPr>
    <w:rPr>
      <w:rFonts w:cs="Courier New"/>
      <w:sz w:val="28"/>
    </w:rPr>
  </w:style>
  <w:style w:type="character" w:customStyle="1" w:styleId="20">
    <w:name w:val="Основной текст 2 Знак"/>
    <w:basedOn w:val="a0"/>
    <w:link w:val="2"/>
    <w:semiHidden/>
    <w:rsid w:val="00DD2018"/>
    <w:rPr>
      <w:rFonts w:ascii="Times New Roman" w:eastAsia="Times New Roman" w:hAnsi="Times New Roman" w:cs="Courier New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20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0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8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275</Words>
  <Characters>1570</Characters>
  <Application>Microsoft Office Word</Application>
  <DocSecurity>0</DocSecurity>
  <Lines>13</Lines>
  <Paragraphs>3</Paragraphs>
  <ScaleCrop>false</ScaleCrop>
  <Company>Microsoft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2019-11-25T06:17:00Z</cp:lastPrinted>
  <dcterms:created xsi:type="dcterms:W3CDTF">2019-10-02T23:28:00Z</dcterms:created>
  <dcterms:modified xsi:type="dcterms:W3CDTF">2019-11-25T06:18:00Z</dcterms:modified>
</cp:coreProperties>
</file>